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4DEF8A1A"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r w:rsidR="007B3B8A">
        <w:t xml:space="preserve"> </w:t>
      </w:r>
      <w:r w:rsidR="00F94989">
        <w:t xml:space="preserve"> </w:t>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1A060A73"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E37C18">
        <w:rPr>
          <w:noProof/>
          <w:sz w:val="24"/>
          <w:szCs w:val="24"/>
          <w:lang w:eastAsia="en-ZA"/>
        </w:rPr>
        <w:t>3</w:t>
      </w:r>
      <w:r w:rsidR="00441F0F">
        <w:rPr>
          <w:noProof/>
          <w:sz w:val="24"/>
          <w:szCs w:val="24"/>
          <w:lang w:eastAsia="en-ZA"/>
        </w:rPr>
        <w:t>-0</w:t>
      </w:r>
      <w:r w:rsidR="00E37C18">
        <w:rPr>
          <w:noProof/>
          <w:sz w:val="24"/>
          <w:szCs w:val="24"/>
          <w:lang w:eastAsia="en-ZA"/>
        </w:rPr>
        <w:t>9</w:t>
      </w:r>
      <w:r w:rsidR="00441F0F">
        <w:rPr>
          <w:noProof/>
          <w:sz w:val="24"/>
          <w:szCs w:val="24"/>
          <w:lang w:eastAsia="en-ZA"/>
        </w:rPr>
        <w:t>-</w:t>
      </w:r>
      <w:r w:rsidR="008E4DE6">
        <w:rPr>
          <w:noProof/>
          <w:sz w:val="24"/>
          <w:szCs w:val="24"/>
          <w:lang w:eastAsia="en-ZA"/>
        </w:rPr>
        <w:t>1</w:t>
      </w:r>
      <w:r w:rsidR="00E37C18">
        <w:rPr>
          <w:noProof/>
          <w:sz w:val="24"/>
          <w:szCs w:val="24"/>
          <w:lang w:eastAsia="en-ZA"/>
        </w:rPr>
        <w:t>8</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15F5DCD4" w14:textId="77777777" w:rsidR="00970666" w:rsidRPr="00970666" w:rsidRDefault="00970666" w:rsidP="000A7F5B">
      <w:pPr>
        <w:rPr>
          <w:b/>
          <w:sz w:val="8"/>
          <w:szCs w:val="8"/>
        </w:rPr>
      </w:pPr>
    </w:p>
    <w:p w14:paraId="34693712" w14:textId="2B2718F9"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r w:rsidR="00E37C18">
        <w:rPr>
          <w:sz w:val="24"/>
          <w:szCs w:val="24"/>
        </w:rPr>
        <w:t>Zinc nitrate</w:t>
      </w:r>
    </w:p>
    <w:p w14:paraId="55724CFE" w14:textId="4FC914C1" w:rsidR="000B603C" w:rsidRPr="00AE05EA" w:rsidRDefault="000A7F5B" w:rsidP="000A7F5B">
      <w:pPr>
        <w:rPr>
          <w:rFonts w:cstheme="minorHAnsi"/>
        </w:rPr>
      </w:pPr>
      <w:r w:rsidRPr="00C7341F">
        <w:rPr>
          <w:b/>
          <w:sz w:val="24"/>
          <w:szCs w:val="24"/>
        </w:rPr>
        <w:t>Identification:</w:t>
      </w:r>
      <w:r w:rsidR="00A91501">
        <w:rPr>
          <w:sz w:val="24"/>
          <w:szCs w:val="24"/>
        </w:rPr>
        <w:t xml:space="preserve"> </w:t>
      </w:r>
      <w:r w:rsidR="006B44FD" w:rsidRPr="00AE05EA">
        <w:rPr>
          <w:rFonts w:cstheme="minorHAnsi"/>
          <w:sz w:val="24"/>
          <w:szCs w:val="24"/>
        </w:rPr>
        <w:t xml:space="preserve">Zinc </w:t>
      </w:r>
      <w:r w:rsidR="00254EE8" w:rsidRPr="00AE05EA">
        <w:rPr>
          <w:rFonts w:cstheme="minorHAnsi"/>
          <w:sz w:val="24"/>
          <w:szCs w:val="24"/>
        </w:rPr>
        <w:t>n</w:t>
      </w:r>
      <w:r w:rsidR="006B44FD" w:rsidRPr="00AE05EA">
        <w:rPr>
          <w:rFonts w:cstheme="minorHAnsi"/>
          <w:sz w:val="24"/>
          <w:szCs w:val="24"/>
        </w:rPr>
        <w:t>itrate solution</w:t>
      </w:r>
    </w:p>
    <w:p w14:paraId="1A67756F" w14:textId="62E3474C" w:rsidR="000A7F5B" w:rsidRPr="00AE05EA" w:rsidRDefault="000A7F5B" w:rsidP="000A7F5B">
      <w:pPr>
        <w:rPr>
          <w:rFonts w:cstheme="minorHAnsi"/>
          <w:sz w:val="24"/>
          <w:szCs w:val="24"/>
        </w:rPr>
      </w:pPr>
      <w:r w:rsidRPr="00C7341F">
        <w:rPr>
          <w:b/>
          <w:sz w:val="24"/>
          <w:szCs w:val="24"/>
        </w:rPr>
        <w:t>Recommended use:</w:t>
      </w:r>
      <w:r>
        <w:rPr>
          <w:sz w:val="24"/>
          <w:szCs w:val="24"/>
        </w:rPr>
        <w:t xml:space="preserve"> </w:t>
      </w:r>
      <w:r w:rsidR="006B44FD" w:rsidRPr="00AE05EA">
        <w:rPr>
          <w:rFonts w:cstheme="minorHAnsi"/>
          <w:sz w:val="24"/>
          <w:szCs w:val="24"/>
        </w:rPr>
        <w:t>Fertilizer, only use as directed</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7FE39964"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436CA8">
        <w:rPr>
          <w:sz w:val="24"/>
          <w:szCs w:val="24"/>
        </w:rPr>
        <w:t>S</w:t>
      </w:r>
      <w:r>
        <w:rPr>
          <w:sz w:val="24"/>
          <w:szCs w:val="24"/>
        </w:rPr>
        <w:t>treet, Pyramid, Pretoria, 0120</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77777777" w:rsidR="000A7F5B" w:rsidRDefault="000A7F5B" w:rsidP="000A7F5B">
      <w:pPr>
        <w:rPr>
          <w:sz w:val="24"/>
          <w:szCs w:val="24"/>
        </w:rPr>
      </w:pPr>
      <w:r>
        <w:rPr>
          <w:sz w:val="24"/>
          <w:szCs w:val="24"/>
        </w:rPr>
        <w:t>Griffon Poison Information Centre: 082 446 8946</w:t>
      </w:r>
    </w:p>
    <w:p w14:paraId="3FABFE2F" w14:textId="77777777" w:rsidR="00CD2D15"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p>
    <w:p w14:paraId="7C952486" w14:textId="77777777" w:rsidR="00970666" w:rsidRPr="00970666" w:rsidRDefault="00970666" w:rsidP="00CD2D15">
      <w:pPr>
        <w:rPr>
          <w:sz w:val="10"/>
          <w:szCs w:val="10"/>
        </w:rPr>
      </w:pP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7DF5C9D3" w14:textId="77777777" w:rsidR="00970666" w:rsidRPr="00970666" w:rsidRDefault="00970666" w:rsidP="00CC70C3">
      <w:pPr>
        <w:spacing w:after="0"/>
        <w:jc w:val="both"/>
        <w:rPr>
          <w:rFonts w:cstheme="minorHAnsi"/>
          <w:b/>
          <w:sz w:val="8"/>
          <w:szCs w:val="8"/>
        </w:rPr>
      </w:pPr>
    </w:p>
    <w:p w14:paraId="4E145ADA" w14:textId="43ED3422"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353E66" w:rsidRDefault="00353E66" w:rsidP="00353E66">
      <w:pPr>
        <w:spacing w:after="0"/>
        <w:ind w:right="-472"/>
        <w:jc w:val="both"/>
        <w:rPr>
          <w:rFonts w:cstheme="minorHAnsi"/>
          <w:b/>
          <w:sz w:val="24"/>
          <w:szCs w:val="24"/>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353E66" w:rsidRDefault="00353E66" w:rsidP="00353E66">
      <w:pPr>
        <w:spacing w:after="0"/>
        <w:ind w:hanging="567"/>
        <w:rPr>
          <w:rFonts w:cstheme="minorHAnsi"/>
          <w:b/>
          <w:sz w:val="24"/>
          <w:szCs w:val="24"/>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7F47A1" w:rsidRPr="00353E66" w14:paraId="0DEA0595" w14:textId="77777777" w:rsidTr="00353E66">
        <w:trPr>
          <w:trHeight w:val="167"/>
        </w:trPr>
        <w:tc>
          <w:tcPr>
            <w:tcW w:w="3970" w:type="dxa"/>
          </w:tcPr>
          <w:p w14:paraId="38FC3B47" w14:textId="3C4DC03D" w:rsidR="007F47A1" w:rsidRPr="00353E66" w:rsidRDefault="007F47A1" w:rsidP="00BF190A">
            <w:pPr>
              <w:spacing w:after="0"/>
              <w:ind w:right="-1288" w:firstLine="80"/>
              <w:rPr>
                <w:rFonts w:eastAsia="Arial" w:cstheme="minorHAnsi"/>
                <w:sz w:val="24"/>
                <w:szCs w:val="24"/>
              </w:rPr>
            </w:pPr>
            <w:r>
              <w:rPr>
                <w:rFonts w:eastAsia="Arial" w:cstheme="minorHAnsi"/>
                <w:sz w:val="24"/>
                <w:szCs w:val="24"/>
              </w:rPr>
              <w:t>Oxidising Liquid</w:t>
            </w:r>
          </w:p>
        </w:tc>
        <w:tc>
          <w:tcPr>
            <w:tcW w:w="2551" w:type="dxa"/>
          </w:tcPr>
          <w:p w14:paraId="3F7AD392" w14:textId="0DD4BB61" w:rsidR="007F47A1" w:rsidRPr="00353E66" w:rsidRDefault="007F47A1" w:rsidP="004E0AD3">
            <w:pPr>
              <w:spacing w:after="0"/>
              <w:rPr>
                <w:rFonts w:cstheme="minorHAnsi"/>
                <w:sz w:val="24"/>
                <w:szCs w:val="24"/>
              </w:rPr>
            </w:pPr>
            <w:r>
              <w:rPr>
                <w:rFonts w:cstheme="minorHAnsi"/>
                <w:sz w:val="24"/>
                <w:szCs w:val="24"/>
              </w:rPr>
              <w:t>2</w:t>
            </w:r>
          </w:p>
        </w:tc>
        <w:tc>
          <w:tcPr>
            <w:tcW w:w="2977" w:type="dxa"/>
          </w:tcPr>
          <w:p w14:paraId="66134FD2" w14:textId="5B77FADB" w:rsidR="007F47A1" w:rsidRPr="00353E66" w:rsidRDefault="007F47A1" w:rsidP="004E0AD3">
            <w:pPr>
              <w:spacing w:after="0"/>
              <w:rPr>
                <w:rFonts w:cstheme="minorHAnsi"/>
                <w:sz w:val="24"/>
                <w:szCs w:val="24"/>
              </w:rPr>
            </w:pPr>
            <w:r>
              <w:rPr>
                <w:rFonts w:cstheme="minorHAnsi"/>
                <w:sz w:val="24"/>
                <w:szCs w:val="24"/>
              </w:rPr>
              <w:t>H272</w:t>
            </w:r>
          </w:p>
        </w:tc>
      </w:tr>
      <w:tr w:rsidR="00353E66" w:rsidRPr="00353E66" w14:paraId="2F6BDFDB" w14:textId="77777777" w:rsidTr="00353E66">
        <w:trPr>
          <w:trHeight w:val="167"/>
        </w:trPr>
        <w:tc>
          <w:tcPr>
            <w:tcW w:w="3970" w:type="dxa"/>
          </w:tcPr>
          <w:p w14:paraId="2AF57898" w14:textId="77777777" w:rsidR="00353E66" w:rsidRPr="00353E66" w:rsidRDefault="00353E66" w:rsidP="00BF190A">
            <w:pPr>
              <w:spacing w:after="0"/>
              <w:ind w:right="-1288" w:firstLine="80"/>
              <w:rPr>
                <w:rFonts w:eastAsia="Arial" w:cstheme="minorHAnsi"/>
                <w:sz w:val="24"/>
                <w:szCs w:val="24"/>
              </w:rPr>
            </w:pPr>
            <w:r w:rsidRPr="00353E66">
              <w:rPr>
                <w:rFonts w:eastAsia="Arial" w:cstheme="minorHAnsi"/>
                <w:sz w:val="24"/>
                <w:szCs w:val="24"/>
              </w:rPr>
              <w:t>Skin Corrosion/Irritation</w:t>
            </w:r>
          </w:p>
        </w:tc>
        <w:tc>
          <w:tcPr>
            <w:tcW w:w="2551" w:type="dxa"/>
          </w:tcPr>
          <w:p w14:paraId="2620383C" w14:textId="77777777" w:rsidR="00353E66" w:rsidRPr="00353E66" w:rsidRDefault="00353E66" w:rsidP="004E0AD3">
            <w:pPr>
              <w:spacing w:after="0"/>
              <w:rPr>
                <w:rFonts w:cstheme="minorHAnsi"/>
                <w:sz w:val="24"/>
                <w:szCs w:val="24"/>
              </w:rPr>
            </w:pPr>
            <w:r w:rsidRPr="00353E66">
              <w:rPr>
                <w:rFonts w:cstheme="minorHAnsi"/>
                <w:sz w:val="24"/>
                <w:szCs w:val="24"/>
              </w:rPr>
              <w:t>2</w:t>
            </w:r>
          </w:p>
        </w:tc>
        <w:tc>
          <w:tcPr>
            <w:tcW w:w="2977" w:type="dxa"/>
          </w:tcPr>
          <w:p w14:paraId="3D1A278B" w14:textId="77777777" w:rsidR="00353E66" w:rsidRPr="00353E66" w:rsidRDefault="00353E66" w:rsidP="004E0AD3">
            <w:pPr>
              <w:spacing w:after="0"/>
              <w:rPr>
                <w:rFonts w:cstheme="minorHAnsi"/>
                <w:sz w:val="24"/>
                <w:szCs w:val="24"/>
              </w:rPr>
            </w:pPr>
            <w:r w:rsidRPr="00353E66">
              <w:rPr>
                <w:rFonts w:cstheme="minorHAnsi"/>
                <w:sz w:val="24"/>
                <w:szCs w:val="24"/>
              </w:rPr>
              <w:t>H315</w:t>
            </w:r>
          </w:p>
        </w:tc>
      </w:tr>
      <w:tr w:rsidR="00353E66" w:rsidRPr="00353E66" w14:paraId="3CFBD339" w14:textId="77777777" w:rsidTr="00353E66">
        <w:trPr>
          <w:trHeight w:val="167"/>
        </w:trPr>
        <w:tc>
          <w:tcPr>
            <w:tcW w:w="3970" w:type="dxa"/>
          </w:tcPr>
          <w:p w14:paraId="7142FB9C" w14:textId="5BE04FB5" w:rsidR="00353E66" w:rsidRPr="00353E66" w:rsidRDefault="00353E66" w:rsidP="00BF190A">
            <w:pPr>
              <w:spacing w:after="0"/>
              <w:ind w:right="-1288" w:firstLine="80"/>
              <w:rPr>
                <w:rFonts w:eastAsia="Arial" w:cstheme="minorHAnsi"/>
                <w:sz w:val="24"/>
                <w:szCs w:val="24"/>
              </w:rPr>
            </w:pPr>
            <w:r>
              <w:rPr>
                <w:rFonts w:eastAsia="Arial" w:cstheme="minorHAnsi"/>
                <w:sz w:val="24"/>
                <w:szCs w:val="24"/>
              </w:rPr>
              <w:t>Serious Eye Damage/Irritation</w:t>
            </w:r>
          </w:p>
        </w:tc>
        <w:tc>
          <w:tcPr>
            <w:tcW w:w="2551" w:type="dxa"/>
          </w:tcPr>
          <w:p w14:paraId="31BB8935" w14:textId="475EAA6B" w:rsidR="00353E66" w:rsidRPr="00353E66" w:rsidRDefault="00353E66" w:rsidP="004E0AD3">
            <w:pPr>
              <w:spacing w:after="0"/>
              <w:rPr>
                <w:rFonts w:cstheme="minorHAnsi"/>
                <w:sz w:val="24"/>
                <w:szCs w:val="24"/>
              </w:rPr>
            </w:pPr>
            <w:r>
              <w:rPr>
                <w:rFonts w:cstheme="minorHAnsi"/>
                <w:sz w:val="24"/>
                <w:szCs w:val="24"/>
              </w:rPr>
              <w:t>2</w:t>
            </w:r>
          </w:p>
        </w:tc>
        <w:tc>
          <w:tcPr>
            <w:tcW w:w="2977" w:type="dxa"/>
          </w:tcPr>
          <w:p w14:paraId="028B81B6" w14:textId="151EF22E" w:rsidR="00353E66" w:rsidRPr="00353E66" w:rsidRDefault="00353E66" w:rsidP="004E0AD3">
            <w:pPr>
              <w:spacing w:after="0"/>
              <w:rPr>
                <w:rFonts w:cstheme="minorHAnsi"/>
                <w:sz w:val="24"/>
                <w:szCs w:val="24"/>
              </w:rPr>
            </w:pPr>
            <w:r>
              <w:rPr>
                <w:rFonts w:cstheme="minorHAnsi"/>
                <w:sz w:val="24"/>
                <w:szCs w:val="24"/>
              </w:rPr>
              <w:t>H3</w:t>
            </w:r>
            <w:r w:rsidR="008A5510">
              <w:rPr>
                <w:rFonts w:cstheme="minorHAnsi"/>
                <w:sz w:val="24"/>
                <w:szCs w:val="24"/>
              </w:rPr>
              <w:t>19</w:t>
            </w:r>
          </w:p>
        </w:tc>
      </w:tr>
      <w:tr w:rsidR="008E4DE6" w:rsidRPr="00353E66" w14:paraId="449855F8" w14:textId="77777777" w:rsidTr="00353E66">
        <w:trPr>
          <w:trHeight w:val="167"/>
        </w:trPr>
        <w:tc>
          <w:tcPr>
            <w:tcW w:w="3970" w:type="dxa"/>
          </w:tcPr>
          <w:p w14:paraId="390AA32C" w14:textId="2B225FA4" w:rsidR="008E4DE6" w:rsidRDefault="0025091A" w:rsidP="00BF190A">
            <w:pPr>
              <w:spacing w:after="0"/>
              <w:ind w:right="-1288" w:firstLine="80"/>
              <w:rPr>
                <w:rFonts w:eastAsia="Arial" w:cstheme="minorHAnsi"/>
                <w:sz w:val="24"/>
                <w:szCs w:val="24"/>
              </w:rPr>
            </w:pPr>
            <w:r>
              <w:rPr>
                <w:rFonts w:eastAsia="Arial" w:cstheme="minorHAnsi"/>
                <w:sz w:val="24"/>
                <w:szCs w:val="24"/>
              </w:rPr>
              <w:t>STOT SE</w:t>
            </w:r>
          </w:p>
        </w:tc>
        <w:tc>
          <w:tcPr>
            <w:tcW w:w="2551" w:type="dxa"/>
          </w:tcPr>
          <w:p w14:paraId="68229557" w14:textId="60BBDC56" w:rsidR="008E4DE6" w:rsidRDefault="0025091A" w:rsidP="004E0AD3">
            <w:pPr>
              <w:spacing w:after="0"/>
              <w:rPr>
                <w:rFonts w:cstheme="minorHAnsi"/>
                <w:sz w:val="24"/>
                <w:szCs w:val="24"/>
              </w:rPr>
            </w:pPr>
            <w:r>
              <w:rPr>
                <w:rFonts w:cstheme="minorHAnsi"/>
                <w:sz w:val="24"/>
                <w:szCs w:val="24"/>
              </w:rPr>
              <w:t>3</w:t>
            </w:r>
          </w:p>
        </w:tc>
        <w:tc>
          <w:tcPr>
            <w:tcW w:w="2977" w:type="dxa"/>
          </w:tcPr>
          <w:p w14:paraId="11C819F4" w14:textId="11FD2C2A" w:rsidR="008E4DE6" w:rsidRDefault="0025091A" w:rsidP="004E0AD3">
            <w:pPr>
              <w:spacing w:after="0"/>
              <w:rPr>
                <w:rFonts w:cstheme="minorHAnsi"/>
                <w:sz w:val="24"/>
                <w:szCs w:val="24"/>
              </w:rPr>
            </w:pPr>
            <w:r>
              <w:rPr>
                <w:rFonts w:cstheme="minorHAnsi"/>
                <w:sz w:val="24"/>
                <w:szCs w:val="24"/>
              </w:rPr>
              <w:t>H335</w:t>
            </w:r>
          </w:p>
        </w:tc>
      </w:tr>
      <w:tr w:rsidR="0025091A" w:rsidRPr="00353E66" w14:paraId="30CCE41A" w14:textId="77777777" w:rsidTr="00353E66">
        <w:trPr>
          <w:trHeight w:val="167"/>
        </w:trPr>
        <w:tc>
          <w:tcPr>
            <w:tcW w:w="3970" w:type="dxa"/>
          </w:tcPr>
          <w:p w14:paraId="21B54A14" w14:textId="69AC24EA" w:rsidR="0025091A" w:rsidRDefault="0025091A" w:rsidP="00BF190A">
            <w:pPr>
              <w:spacing w:after="0"/>
              <w:ind w:right="-1288" w:firstLine="80"/>
              <w:rPr>
                <w:rFonts w:eastAsia="Arial" w:cstheme="minorHAnsi"/>
                <w:sz w:val="24"/>
                <w:szCs w:val="24"/>
              </w:rPr>
            </w:pPr>
            <w:r>
              <w:rPr>
                <w:rFonts w:eastAsia="Arial" w:cstheme="minorHAnsi"/>
                <w:sz w:val="24"/>
                <w:szCs w:val="24"/>
              </w:rPr>
              <w:t>Aquatic Toxicity Acute</w:t>
            </w:r>
          </w:p>
        </w:tc>
        <w:tc>
          <w:tcPr>
            <w:tcW w:w="2551" w:type="dxa"/>
          </w:tcPr>
          <w:p w14:paraId="42E7B2DD" w14:textId="0C1123A4" w:rsidR="0025091A" w:rsidRDefault="0025091A" w:rsidP="004E0AD3">
            <w:pPr>
              <w:spacing w:after="0"/>
              <w:rPr>
                <w:rFonts w:cstheme="minorHAnsi"/>
                <w:sz w:val="24"/>
                <w:szCs w:val="24"/>
              </w:rPr>
            </w:pPr>
            <w:r>
              <w:rPr>
                <w:rFonts w:cstheme="minorHAnsi"/>
                <w:sz w:val="24"/>
                <w:szCs w:val="24"/>
              </w:rPr>
              <w:t>1</w:t>
            </w:r>
          </w:p>
        </w:tc>
        <w:tc>
          <w:tcPr>
            <w:tcW w:w="2977" w:type="dxa"/>
          </w:tcPr>
          <w:p w14:paraId="4DC59AB5" w14:textId="26DABF09" w:rsidR="0025091A" w:rsidRDefault="0025091A" w:rsidP="004E0AD3">
            <w:pPr>
              <w:spacing w:after="0"/>
              <w:rPr>
                <w:rFonts w:cstheme="minorHAnsi"/>
                <w:sz w:val="24"/>
                <w:szCs w:val="24"/>
              </w:rPr>
            </w:pPr>
            <w:r>
              <w:rPr>
                <w:rFonts w:cstheme="minorHAnsi"/>
                <w:sz w:val="24"/>
                <w:szCs w:val="24"/>
              </w:rPr>
              <w:t>H400</w:t>
            </w:r>
          </w:p>
        </w:tc>
      </w:tr>
      <w:tr w:rsidR="007F47A1" w:rsidRPr="00353E66" w14:paraId="2D4DD853" w14:textId="77777777" w:rsidTr="00353E66">
        <w:trPr>
          <w:trHeight w:val="167"/>
        </w:trPr>
        <w:tc>
          <w:tcPr>
            <w:tcW w:w="3970" w:type="dxa"/>
          </w:tcPr>
          <w:p w14:paraId="645FFF12" w14:textId="5585097B" w:rsidR="007F47A1" w:rsidRDefault="007F47A1" w:rsidP="00BF190A">
            <w:pPr>
              <w:spacing w:after="0"/>
              <w:ind w:right="-1288" w:firstLine="80"/>
              <w:rPr>
                <w:rFonts w:eastAsia="Arial" w:cstheme="minorHAnsi"/>
                <w:sz w:val="24"/>
                <w:szCs w:val="24"/>
              </w:rPr>
            </w:pPr>
            <w:r>
              <w:rPr>
                <w:rFonts w:eastAsia="Arial" w:cstheme="minorHAnsi"/>
                <w:sz w:val="24"/>
                <w:szCs w:val="24"/>
              </w:rPr>
              <w:t>Aquatic Toxicity Chronic</w:t>
            </w:r>
          </w:p>
        </w:tc>
        <w:tc>
          <w:tcPr>
            <w:tcW w:w="2551" w:type="dxa"/>
          </w:tcPr>
          <w:p w14:paraId="51C94050" w14:textId="6BC99AC8" w:rsidR="007F47A1" w:rsidRDefault="007F47A1" w:rsidP="004E0AD3">
            <w:pPr>
              <w:spacing w:after="0"/>
              <w:rPr>
                <w:rFonts w:cstheme="minorHAnsi"/>
                <w:sz w:val="24"/>
                <w:szCs w:val="24"/>
              </w:rPr>
            </w:pPr>
            <w:r>
              <w:rPr>
                <w:rFonts w:cstheme="minorHAnsi"/>
                <w:sz w:val="24"/>
                <w:szCs w:val="24"/>
              </w:rPr>
              <w:t>2</w:t>
            </w:r>
          </w:p>
        </w:tc>
        <w:tc>
          <w:tcPr>
            <w:tcW w:w="2977" w:type="dxa"/>
          </w:tcPr>
          <w:p w14:paraId="30B510AF" w14:textId="3F0D154D" w:rsidR="007F47A1" w:rsidRDefault="007F47A1" w:rsidP="004E0AD3">
            <w:pPr>
              <w:spacing w:after="0"/>
              <w:rPr>
                <w:rFonts w:cstheme="minorHAnsi"/>
                <w:sz w:val="24"/>
                <w:szCs w:val="24"/>
              </w:rPr>
            </w:pPr>
            <w:r>
              <w:rPr>
                <w:rFonts w:cstheme="minorHAnsi"/>
                <w:sz w:val="24"/>
                <w:szCs w:val="24"/>
              </w:rPr>
              <w:t>H411</w:t>
            </w:r>
          </w:p>
        </w:tc>
      </w:tr>
    </w:tbl>
    <w:p w14:paraId="73E79B93" w14:textId="77777777" w:rsidR="00FB2FBE" w:rsidRDefault="00FB2FBE" w:rsidP="00353E66">
      <w:pPr>
        <w:spacing w:after="0"/>
        <w:rPr>
          <w:sz w:val="16"/>
          <w:szCs w:val="16"/>
        </w:rPr>
      </w:pPr>
    </w:p>
    <w:p w14:paraId="6B28A676" w14:textId="77777777" w:rsidR="00970666" w:rsidRDefault="00970666" w:rsidP="00353E66">
      <w:pPr>
        <w:spacing w:after="0"/>
        <w:rPr>
          <w:rFonts w:cstheme="minorHAnsi"/>
          <w:b/>
          <w:sz w:val="24"/>
          <w:szCs w:val="24"/>
        </w:rPr>
      </w:pPr>
    </w:p>
    <w:p w14:paraId="31BB4801" w14:textId="6F17821E" w:rsidR="00353E66" w:rsidRPr="00353E66" w:rsidRDefault="00353E66" w:rsidP="00353E66">
      <w:pPr>
        <w:spacing w:after="0"/>
        <w:rPr>
          <w:rFonts w:cstheme="minorHAnsi"/>
          <w:b/>
          <w:sz w:val="24"/>
          <w:szCs w:val="24"/>
        </w:rPr>
      </w:pPr>
      <w:r w:rsidRPr="00353E66">
        <w:rPr>
          <w:rFonts w:cstheme="minorHAnsi"/>
          <w:b/>
          <w:sz w:val="24"/>
          <w:szCs w:val="24"/>
        </w:rPr>
        <w:lastRenderedPageBreak/>
        <w:t>Label Elements</w:t>
      </w:r>
    </w:p>
    <w:p w14:paraId="78C6171E" w14:textId="26F0A620" w:rsidR="00353E66" w:rsidRPr="00BF190A" w:rsidRDefault="00BF190A" w:rsidP="00353E66">
      <w:pPr>
        <w:spacing w:after="0"/>
        <w:ind w:hanging="567"/>
        <w:rPr>
          <w:rFonts w:cstheme="minorHAnsi"/>
          <w:b/>
          <w:sz w:val="16"/>
          <w:szCs w:val="16"/>
        </w:rPr>
      </w:pPr>
      <w:r>
        <w:rPr>
          <w:rFonts w:cstheme="minorHAnsi"/>
          <w:b/>
          <w:sz w:val="24"/>
          <w:szCs w:val="24"/>
        </w:rPr>
        <w:tab/>
      </w:r>
    </w:p>
    <w:p w14:paraId="6271C20C" w14:textId="640301C6" w:rsidR="00353E66" w:rsidRPr="00353E66" w:rsidRDefault="007F47A1"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61312" behindDoc="0" locked="0" layoutInCell="1" allowOverlap="1" wp14:anchorId="1EE6304A" wp14:editId="4A7479F1">
                <wp:simplePos x="0" y="0"/>
                <wp:positionH relativeFrom="column">
                  <wp:posOffset>1625600</wp:posOffset>
                </wp:positionH>
                <wp:positionV relativeFrom="paragraph">
                  <wp:posOffset>341630</wp:posOffset>
                </wp:positionV>
                <wp:extent cx="99060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90600" cy="762000"/>
                        </a:xfrm>
                        <a:prstGeom prst="rect">
                          <a:avLst/>
                        </a:prstGeom>
                        <a:solidFill>
                          <a:schemeClr val="lt1"/>
                        </a:solidFill>
                        <a:ln w="6350">
                          <a:noFill/>
                        </a:ln>
                      </wps:spPr>
                      <wps:txbx>
                        <w:txbxContent>
                          <w:p w14:paraId="2B30A537" w14:textId="06AFBF5E" w:rsidR="00FB2FBE" w:rsidRDefault="0098004F" w:rsidP="00FB2FBE">
                            <w:pPr>
                              <w:jc w:val="center"/>
                            </w:pPr>
                            <w:r>
                              <w:rPr>
                                <w:noProof/>
                              </w:rPr>
                              <w:drawing>
                                <wp:inline distT="0" distB="0" distL="0" distR="0" wp14:anchorId="1F4D3AB7" wp14:editId="0447D131">
                                  <wp:extent cx="664210" cy="664210"/>
                                  <wp:effectExtent l="0" t="0" r="2540" b="2540"/>
                                  <wp:docPr id="62415320" name="Picture 5" descr="A fish in a diamond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5320" name="Picture 5" descr="A fish in a diamond shap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64210" cy="664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6304A" id="_x0000_t202" coordsize="21600,21600" o:spt="202" path="m,l,21600r21600,l21600,xe">
                <v:stroke joinstyle="miter"/>
                <v:path gradientshapeok="t" o:connecttype="rect"/>
              </v:shapetype>
              <v:shape id="Text Box 3" o:spid="_x0000_s1026" type="#_x0000_t202" style="position:absolute;margin-left:128pt;margin-top:26.9pt;width:7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" fillcolor="white [3201]" stroked="f" strokeweight=".5pt">
                <v:textbox>
                  <w:txbxContent>
                    <w:p w14:paraId="2B30A537" w14:textId="06AFBF5E" w:rsidR="00FB2FBE" w:rsidRDefault="0098004F" w:rsidP="00FB2FBE">
                      <w:pPr>
                        <w:jc w:val="center"/>
                      </w:pPr>
                      <w:r>
                        <w:rPr>
                          <w:noProof/>
                        </w:rPr>
                        <w:drawing>
                          <wp:inline distT="0" distB="0" distL="0" distR="0" wp14:anchorId="1F4D3AB7" wp14:editId="0447D131">
                            <wp:extent cx="664210" cy="664210"/>
                            <wp:effectExtent l="0" t="0" r="2540" b="2540"/>
                            <wp:docPr id="62415320" name="Picture 5" descr="A fish in a diamond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5320" name="Picture 5" descr="A fish in a diamond shap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64210" cy="664210"/>
                                    </a:xfrm>
                                    <a:prstGeom prst="rect">
                                      <a:avLst/>
                                    </a:prstGeom>
                                  </pic:spPr>
                                </pic:pic>
                              </a:graphicData>
                            </a:graphic>
                          </wp:inline>
                        </w:drawing>
                      </w:r>
                    </w:p>
                  </w:txbxContent>
                </v:textbox>
              </v:shape>
            </w:pict>
          </mc:Fallback>
        </mc:AlternateContent>
      </w:r>
      <w:r>
        <w:rPr>
          <w:rFonts w:cstheme="minorHAnsi"/>
          <w:b/>
          <w:noProof/>
          <w:sz w:val="24"/>
          <w:szCs w:val="24"/>
        </w:rPr>
        <mc:AlternateContent>
          <mc:Choice Requires="wps">
            <w:drawing>
              <wp:anchor distT="0" distB="0" distL="114300" distR="114300" simplePos="0" relativeHeight="251663360" behindDoc="0" locked="0" layoutInCell="1" allowOverlap="1" wp14:anchorId="299BDC54" wp14:editId="4992A262">
                <wp:simplePos x="0" y="0"/>
                <wp:positionH relativeFrom="column">
                  <wp:posOffset>-171450</wp:posOffset>
                </wp:positionH>
                <wp:positionV relativeFrom="paragraph">
                  <wp:posOffset>287020</wp:posOffset>
                </wp:positionV>
                <wp:extent cx="1022350" cy="806450"/>
                <wp:effectExtent l="0" t="0" r="6350" b="0"/>
                <wp:wrapNone/>
                <wp:docPr id="463741797" name="Text Box 463741797"/>
                <wp:cNvGraphicFramePr/>
                <a:graphic xmlns:a="http://schemas.openxmlformats.org/drawingml/2006/main">
                  <a:graphicData uri="http://schemas.microsoft.com/office/word/2010/wordprocessingShape">
                    <wps:wsp>
                      <wps:cNvSpPr txBox="1"/>
                      <wps:spPr>
                        <a:xfrm>
                          <a:off x="0" y="0"/>
                          <a:ext cx="1022350" cy="806450"/>
                        </a:xfrm>
                        <a:prstGeom prst="rect">
                          <a:avLst/>
                        </a:prstGeom>
                        <a:solidFill>
                          <a:schemeClr val="lt1"/>
                        </a:solidFill>
                        <a:ln w="6350">
                          <a:noFill/>
                        </a:ln>
                      </wps:spPr>
                      <wps:txbx>
                        <w:txbxContent>
                          <w:p w14:paraId="76FF3F6C" w14:textId="35075D3F" w:rsidR="007F47A1" w:rsidRDefault="007F47A1" w:rsidP="007F47A1">
                            <w:pPr>
                              <w:jc w:val="center"/>
                            </w:pPr>
                            <w:r>
                              <w:rPr>
                                <w:noProof/>
                              </w:rPr>
                              <w:drawing>
                                <wp:inline distT="0" distB="0" distL="0" distR="0" wp14:anchorId="769100EA" wp14:editId="5277FCEA">
                                  <wp:extent cx="802914" cy="751205"/>
                                  <wp:effectExtent l="0" t="0" r="0" b="0"/>
                                  <wp:docPr id="141898014" name="Picture 1" descr="A red and black sign with a flam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8014" name="Picture 1" descr="A red and black sign with a flame in the midd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07860" cy="7558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DC54" id="Text Box 463741797" o:spid="_x0000_s1027" type="#_x0000_t202" style="position:absolute;margin-left:-13.5pt;margin-top:22.6pt;width:80.5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" fillcolor="white [3201]" stroked="f" strokeweight=".5pt">
                <v:textbox>
                  <w:txbxContent>
                    <w:p w14:paraId="76FF3F6C" w14:textId="35075D3F" w:rsidR="007F47A1" w:rsidRDefault="007F47A1" w:rsidP="007F47A1">
                      <w:pPr>
                        <w:jc w:val="center"/>
                      </w:pPr>
                      <w:r>
                        <w:rPr>
                          <w:noProof/>
                        </w:rPr>
                        <w:drawing>
                          <wp:inline distT="0" distB="0" distL="0" distR="0" wp14:anchorId="769100EA" wp14:editId="5277FCEA">
                            <wp:extent cx="802914" cy="751205"/>
                            <wp:effectExtent l="0" t="0" r="0" b="0"/>
                            <wp:docPr id="141898014" name="Picture 1" descr="A red and black sign with a flam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8014" name="Picture 1" descr="A red and black sign with a flame in the midd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07860" cy="755832"/>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Pictograms:</w:t>
      </w:r>
    </w:p>
    <w:p w14:paraId="69EB9E9C" w14:textId="2399F2C4" w:rsidR="00353E66" w:rsidRDefault="007F47A1">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2A16E5A9">
                <wp:simplePos x="0" y="0"/>
                <wp:positionH relativeFrom="column">
                  <wp:posOffset>734695</wp:posOffset>
                </wp:positionH>
                <wp:positionV relativeFrom="paragraph">
                  <wp:posOffset>28575</wp:posOffset>
                </wp:positionV>
                <wp:extent cx="956310" cy="7175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956310" cy="717550"/>
                        </a:xfrm>
                        <a:prstGeom prst="rect">
                          <a:avLst/>
                        </a:prstGeom>
                        <a:solidFill>
                          <a:schemeClr val="lt1"/>
                        </a:solidFill>
                        <a:ln w="6350">
                          <a:noFill/>
                        </a:ln>
                      </wps:spPr>
                      <wps:txbx>
                        <w:txbxContent>
                          <w:p w14:paraId="60E007CF" w14:textId="4526DD45" w:rsidR="00BF190A" w:rsidRDefault="0098004F" w:rsidP="00BF190A">
                            <w:pPr>
                              <w:jc w:val="center"/>
                            </w:pPr>
                            <w:r>
                              <w:rPr>
                                <w:noProof/>
                              </w:rPr>
                              <w:drawing>
                                <wp:inline distT="0" distB="0" distL="0" distR="0" wp14:anchorId="7F0387EA" wp14:editId="43A81BAD">
                                  <wp:extent cx="619760" cy="619760"/>
                                  <wp:effectExtent l="0" t="0" r="8890" b="8890"/>
                                  <wp:docPr id="1407663698" name="Picture 4"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63698" name="Picture 4" descr="A red diamond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9760" cy="619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C668BF" id="Text Box 2" o:spid="_x0000_s1028" type="#_x0000_t202" style="position:absolute;margin-left:57.85pt;margin-top:2.25pt;width:75.3pt;height: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" fillcolor="white [3201]" stroked="f" strokeweight=".5pt">
                <v:textbox>
                  <w:txbxContent>
                    <w:p w14:paraId="60E007CF" w14:textId="4526DD45" w:rsidR="00BF190A" w:rsidRDefault="0098004F" w:rsidP="00BF190A">
                      <w:pPr>
                        <w:jc w:val="center"/>
                      </w:pPr>
                      <w:r>
                        <w:rPr>
                          <w:noProof/>
                        </w:rPr>
                        <w:drawing>
                          <wp:inline distT="0" distB="0" distL="0" distR="0" wp14:anchorId="7F0387EA" wp14:editId="43A81BAD">
                            <wp:extent cx="619760" cy="619760"/>
                            <wp:effectExtent l="0" t="0" r="8890" b="8890"/>
                            <wp:docPr id="1407663698" name="Picture 4"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63698" name="Picture 4" descr="A red diamond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9760" cy="619760"/>
                                    </a:xfrm>
                                    <a:prstGeom prst="rect">
                                      <a:avLst/>
                                    </a:prstGeom>
                                  </pic:spPr>
                                </pic:pic>
                              </a:graphicData>
                            </a:graphic>
                          </wp:inline>
                        </w:drawing>
                      </w:r>
                    </w:p>
                  </w:txbxContent>
                </v:textbox>
              </v:shape>
            </w:pict>
          </mc:Fallback>
        </mc:AlternateContent>
      </w:r>
    </w:p>
    <w:p w14:paraId="6FFC1403" w14:textId="0014F82C" w:rsidR="00CC70C3" w:rsidRDefault="00CC70C3"/>
    <w:p w14:paraId="4E76FB50" w14:textId="77777777" w:rsidR="00FB2FBE" w:rsidRDefault="00FB2FBE" w:rsidP="00E41990">
      <w:pPr>
        <w:spacing w:after="0"/>
        <w:rPr>
          <w:rFonts w:cstheme="minorHAnsi"/>
          <w:b/>
          <w:sz w:val="24"/>
          <w:szCs w:val="24"/>
        </w:rPr>
      </w:pPr>
    </w:p>
    <w:p w14:paraId="335BFDFF" w14:textId="17485F26" w:rsidR="00E41990" w:rsidRPr="00E41990" w:rsidRDefault="00E41990" w:rsidP="00E41990">
      <w:pPr>
        <w:spacing w:after="0"/>
        <w:rPr>
          <w:rFonts w:cstheme="minorHAnsi"/>
          <w:b/>
          <w:sz w:val="24"/>
          <w:szCs w:val="24"/>
        </w:rPr>
      </w:pPr>
      <w:r w:rsidRPr="00E41990">
        <w:rPr>
          <w:rFonts w:cstheme="minorHAnsi"/>
          <w:b/>
          <w:sz w:val="24"/>
          <w:szCs w:val="24"/>
        </w:rPr>
        <w:t>Signal Word:</w:t>
      </w:r>
    </w:p>
    <w:p w14:paraId="6B2BF2CE" w14:textId="5DE8B111" w:rsidR="00E41990" w:rsidRPr="00E41990" w:rsidRDefault="007F47A1" w:rsidP="00E41990">
      <w:pPr>
        <w:spacing w:after="0"/>
        <w:rPr>
          <w:rFonts w:cstheme="minorHAnsi"/>
          <w:sz w:val="24"/>
          <w:szCs w:val="24"/>
        </w:rPr>
      </w:pPr>
      <w:r>
        <w:rPr>
          <w:rFonts w:cstheme="minorHAnsi"/>
          <w:sz w:val="24"/>
          <w:szCs w:val="24"/>
        </w:rPr>
        <w:t>Danger</w:t>
      </w:r>
      <w:r w:rsidR="00FB22A9">
        <w:rPr>
          <w:rFonts w:cstheme="minorHAnsi"/>
          <w:sz w:val="24"/>
          <w:szCs w:val="24"/>
        </w:rPr>
        <w:t>.</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7F47A1" w:rsidRPr="00E41990" w14:paraId="33192AA8" w14:textId="77777777" w:rsidTr="00E41990">
        <w:trPr>
          <w:trHeight w:val="167"/>
        </w:trPr>
        <w:tc>
          <w:tcPr>
            <w:tcW w:w="1843" w:type="dxa"/>
          </w:tcPr>
          <w:p w14:paraId="7B34EB4C" w14:textId="1AF2BD5C" w:rsidR="007F47A1" w:rsidRPr="00E41990" w:rsidRDefault="007F47A1" w:rsidP="00E41990">
            <w:pPr>
              <w:spacing w:after="0"/>
              <w:ind w:left="70"/>
              <w:rPr>
                <w:rFonts w:eastAsia="Arial" w:cstheme="minorHAnsi"/>
                <w:sz w:val="24"/>
                <w:szCs w:val="24"/>
              </w:rPr>
            </w:pPr>
            <w:r>
              <w:rPr>
                <w:rFonts w:eastAsia="Arial" w:cstheme="minorHAnsi"/>
                <w:sz w:val="24"/>
                <w:szCs w:val="24"/>
              </w:rPr>
              <w:t>H272</w:t>
            </w:r>
          </w:p>
        </w:tc>
        <w:tc>
          <w:tcPr>
            <w:tcW w:w="7371" w:type="dxa"/>
          </w:tcPr>
          <w:p w14:paraId="3833B7A6" w14:textId="45556335" w:rsidR="007F47A1" w:rsidRPr="00E41990" w:rsidRDefault="007F47A1" w:rsidP="004E0AD3">
            <w:pPr>
              <w:spacing w:after="0"/>
              <w:rPr>
                <w:rFonts w:eastAsia="Arial" w:cstheme="minorHAnsi"/>
                <w:sz w:val="24"/>
                <w:szCs w:val="24"/>
              </w:rPr>
            </w:pPr>
            <w:r w:rsidRPr="007F47A1">
              <w:rPr>
                <w:rFonts w:eastAsia="Arial" w:cstheme="minorHAnsi"/>
                <w:sz w:val="24"/>
                <w:szCs w:val="24"/>
              </w:rPr>
              <w:t>May intensify fire; oxidiser</w:t>
            </w:r>
          </w:p>
        </w:tc>
      </w:tr>
      <w:tr w:rsidR="00E41990" w:rsidRPr="00E41990" w14:paraId="76BEE318" w14:textId="77777777" w:rsidTr="00E41990">
        <w:trPr>
          <w:trHeight w:val="167"/>
        </w:trPr>
        <w:tc>
          <w:tcPr>
            <w:tcW w:w="1843" w:type="dxa"/>
          </w:tcPr>
          <w:p w14:paraId="1BC1D90F" w14:textId="77777777" w:rsidR="00E41990" w:rsidRPr="00E41990" w:rsidRDefault="00E41990" w:rsidP="00E41990">
            <w:pPr>
              <w:spacing w:after="0"/>
              <w:ind w:left="70"/>
              <w:rPr>
                <w:rFonts w:eastAsia="Arial" w:cstheme="minorHAnsi"/>
                <w:sz w:val="24"/>
                <w:szCs w:val="24"/>
              </w:rPr>
            </w:pPr>
            <w:r w:rsidRPr="00E41990">
              <w:rPr>
                <w:rFonts w:eastAsia="Arial" w:cstheme="minorHAnsi"/>
                <w:sz w:val="24"/>
                <w:szCs w:val="24"/>
              </w:rPr>
              <w:t>H315</w:t>
            </w:r>
          </w:p>
        </w:tc>
        <w:tc>
          <w:tcPr>
            <w:tcW w:w="7371" w:type="dxa"/>
          </w:tcPr>
          <w:p w14:paraId="76B0C693" w14:textId="77777777" w:rsidR="00E41990" w:rsidRPr="00E41990" w:rsidRDefault="00E41990" w:rsidP="004E0AD3">
            <w:pPr>
              <w:spacing w:after="0"/>
              <w:rPr>
                <w:rFonts w:eastAsia="Arial" w:cstheme="minorHAnsi"/>
                <w:sz w:val="24"/>
                <w:szCs w:val="24"/>
              </w:rPr>
            </w:pPr>
            <w:r w:rsidRPr="00E41990">
              <w:rPr>
                <w:rFonts w:eastAsia="Arial" w:cstheme="minorHAnsi"/>
                <w:sz w:val="24"/>
                <w:szCs w:val="24"/>
              </w:rPr>
              <w:t>Causes skin irritation.</w:t>
            </w:r>
          </w:p>
        </w:tc>
      </w:tr>
      <w:tr w:rsidR="00E41990" w:rsidRPr="00E41990" w14:paraId="2BBFEA12" w14:textId="77777777" w:rsidTr="00E41990">
        <w:trPr>
          <w:trHeight w:val="167"/>
        </w:trPr>
        <w:tc>
          <w:tcPr>
            <w:tcW w:w="1843" w:type="dxa"/>
          </w:tcPr>
          <w:p w14:paraId="71F70C6F" w14:textId="3F095D3F"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8A5510">
              <w:rPr>
                <w:rFonts w:eastAsia="Arial" w:cstheme="minorHAnsi"/>
                <w:sz w:val="24"/>
                <w:szCs w:val="24"/>
              </w:rPr>
              <w:t>19</w:t>
            </w:r>
          </w:p>
        </w:tc>
        <w:tc>
          <w:tcPr>
            <w:tcW w:w="7371" w:type="dxa"/>
          </w:tcPr>
          <w:p w14:paraId="2DA4F10A" w14:textId="423A8790" w:rsidR="00E41990" w:rsidRPr="00E41990" w:rsidRDefault="00E41990" w:rsidP="004E0AD3">
            <w:pPr>
              <w:spacing w:after="0"/>
              <w:rPr>
                <w:rFonts w:eastAsia="Arial" w:cstheme="minorHAnsi"/>
                <w:sz w:val="24"/>
                <w:szCs w:val="24"/>
              </w:rPr>
            </w:pPr>
            <w:r>
              <w:rPr>
                <w:rFonts w:eastAsia="Arial" w:cstheme="minorHAnsi"/>
                <w:sz w:val="24"/>
                <w:szCs w:val="24"/>
              </w:rPr>
              <w:t xml:space="preserve">Causes </w:t>
            </w:r>
            <w:r w:rsidR="008A5510">
              <w:rPr>
                <w:rFonts w:eastAsia="Arial" w:cstheme="minorHAnsi"/>
                <w:sz w:val="24"/>
                <w:szCs w:val="24"/>
              </w:rPr>
              <w:t xml:space="preserve">serious </w:t>
            </w:r>
            <w:r>
              <w:rPr>
                <w:rFonts w:eastAsia="Arial" w:cstheme="minorHAnsi"/>
                <w:sz w:val="24"/>
                <w:szCs w:val="24"/>
              </w:rPr>
              <w:t>eye irritation.</w:t>
            </w:r>
          </w:p>
        </w:tc>
      </w:tr>
      <w:tr w:rsidR="00A47702" w:rsidRPr="00E41990" w14:paraId="5F5B1A91" w14:textId="77777777" w:rsidTr="00E41990">
        <w:trPr>
          <w:trHeight w:val="167"/>
        </w:trPr>
        <w:tc>
          <w:tcPr>
            <w:tcW w:w="1843" w:type="dxa"/>
          </w:tcPr>
          <w:p w14:paraId="5814B4EB" w14:textId="09DF907A" w:rsidR="00A47702" w:rsidRDefault="00A47702" w:rsidP="00E41990">
            <w:pPr>
              <w:spacing w:after="0"/>
              <w:ind w:left="70"/>
              <w:rPr>
                <w:rFonts w:eastAsia="Arial" w:cstheme="minorHAnsi"/>
                <w:sz w:val="24"/>
                <w:szCs w:val="24"/>
              </w:rPr>
            </w:pPr>
            <w:r>
              <w:rPr>
                <w:rFonts w:eastAsia="Arial" w:cstheme="minorHAnsi"/>
                <w:sz w:val="24"/>
                <w:szCs w:val="24"/>
              </w:rPr>
              <w:t>H335</w:t>
            </w:r>
          </w:p>
        </w:tc>
        <w:tc>
          <w:tcPr>
            <w:tcW w:w="7371" w:type="dxa"/>
          </w:tcPr>
          <w:p w14:paraId="2D6D90DC" w14:textId="1FDA7DBC" w:rsidR="00A47702" w:rsidRDefault="00A47702" w:rsidP="004E0AD3">
            <w:pPr>
              <w:spacing w:after="0"/>
              <w:rPr>
                <w:rFonts w:eastAsia="Arial" w:cstheme="minorHAnsi"/>
                <w:sz w:val="24"/>
                <w:szCs w:val="24"/>
              </w:rPr>
            </w:pPr>
            <w:r>
              <w:rPr>
                <w:rFonts w:eastAsia="Arial" w:cstheme="minorHAnsi"/>
                <w:sz w:val="24"/>
                <w:szCs w:val="24"/>
              </w:rPr>
              <w:t>May cause respiratory irritation.</w:t>
            </w:r>
          </w:p>
        </w:tc>
      </w:tr>
      <w:tr w:rsidR="00A47702" w:rsidRPr="00E41990" w14:paraId="33B72304" w14:textId="77777777" w:rsidTr="00E41990">
        <w:trPr>
          <w:trHeight w:val="167"/>
        </w:trPr>
        <w:tc>
          <w:tcPr>
            <w:tcW w:w="1843" w:type="dxa"/>
          </w:tcPr>
          <w:p w14:paraId="3B0DBB52" w14:textId="18559604" w:rsidR="00A47702" w:rsidRDefault="00A47702" w:rsidP="00E41990">
            <w:pPr>
              <w:spacing w:after="0"/>
              <w:ind w:left="70"/>
              <w:rPr>
                <w:rFonts w:eastAsia="Arial" w:cstheme="minorHAnsi"/>
                <w:sz w:val="24"/>
                <w:szCs w:val="24"/>
              </w:rPr>
            </w:pPr>
            <w:r>
              <w:rPr>
                <w:rFonts w:eastAsia="Arial" w:cstheme="minorHAnsi"/>
                <w:sz w:val="24"/>
                <w:szCs w:val="24"/>
              </w:rPr>
              <w:t>H400</w:t>
            </w:r>
          </w:p>
        </w:tc>
        <w:tc>
          <w:tcPr>
            <w:tcW w:w="7371" w:type="dxa"/>
          </w:tcPr>
          <w:p w14:paraId="18D80EA9" w14:textId="51399747" w:rsidR="00A47702" w:rsidRDefault="00A47702" w:rsidP="004E0AD3">
            <w:pPr>
              <w:spacing w:after="0"/>
              <w:rPr>
                <w:rFonts w:eastAsia="Arial" w:cstheme="minorHAnsi"/>
                <w:sz w:val="24"/>
                <w:szCs w:val="24"/>
              </w:rPr>
            </w:pPr>
            <w:r>
              <w:rPr>
                <w:rFonts w:eastAsia="Arial" w:cstheme="minorHAnsi"/>
                <w:sz w:val="24"/>
                <w:szCs w:val="24"/>
              </w:rPr>
              <w:t>Very toxic to aquatic life.</w:t>
            </w:r>
          </w:p>
        </w:tc>
      </w:tr>
      <w:tr w:rsidR="007F47A1" w:rsidRPr="00E41990" w14:paraId="11990AFC" w14:textId="77777777" w:rsidTr="00E41990">
        <w:trPr>
          <w:trHeight w:val="167"/>
        </w:trPr>
        <w:tc>
          <w:tcPr>
            <w:tcW w:w="1843" w:type="dxa"/>
          </w:tcPr>
          <w:p w14:paraId="504F894D" w14:textId="10C88B94" w:rsidR="007F47A1" w:rsidRDefault="007F47A1" w:rsidP="00E41990">
            <w:pPr>
              <w:spacing w:after="0"/>
              <w:ind w:left="70"/>
              <w:rPr>
                <w:rFonts w:eastAsia="Arial" w:cstheme="minorHAnsi"/>
                <w:sz w:val="24"/>
                <w:szCs w:val="24"/>
              </w:rPr>
            </w:pPr>
            <w:r>
              <w:rPr>
                <w:rFonts w:eastAsia="Arial" w:cstheme="minorHAnsi"/>
                <w:sz w:val="24"/>
                <w:szCs w:val="24"/>
              </w:rPr>
              <w:t>H411</w:t>
            </w:r>
          </w:p>
        </w:tc>
        <w:tc>
          <w:tcPr>
            <w:tcW w:w="7371" w:type="dxa"/>
          </w:tcPr>
          <w:p w14:paraId="16533806" w14:textId="201BBF57" w:rsidR="007F47A1" w:rsidRDefault="007F47A1" w:rsidP="004E0AD3">
            <w:pPr>
              <w:spacing w:after="0"/>
              <w:rPr>
                <w:rFonts w:eastAsia="Arial" w:cstheme="minorHAnsi"/>
                <w:sz w:val="24"/>
                <w:szCs w:val="24"/>
              </w:rPr>
            </w:pPr>
            <w:r>
              <w:rPr>
                <w:rFonts w:eastAsia="Arial" w:cstheme="minorHAnsi"/>
                <w:sz w:val="24"/>
                <w:szCs w:val="24"/>
              </w:rPr>
              <w:t>Toxic to aquatic life with long lasting effects.</w:t>
            </w:r>
          </w:p>
        </w:tc>
      </w:tr>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0D5962">
      <w:pPr>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tr w:rsidR="002B6FF6" w:rsidRPr="002B6FF6" w14:paraId="47807053" w14:textId="77777777" w:rsidTr="000D5962">
        <w:trPr>
          <w:trHeight w:val="167"/>
        </w:trPr>
        <w:tc>
          <w:tcPr>
            <w:tcW w:w="1843" w:type="dxa"/>
          </w:tcPr>
          <w:p w14:paraId="25A7874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P103</w:t>
            </w:r>
          </w:p>
        </w:tc>
        <w:tc>
          <w:tcPr>
            <w:tcW w:w="7938" w:type="dxa"/>
          </w:tcPr>
          <w:p w14:paraId="26FCB38A" w14:textId="77777777" w:rsidR="002B6FF6" w:rsidRPr="002B6FF6" w:rsidRDefault="002B6FF6" w:rsidP="004E0AD3">
            <w:pPr>
              <w:spacing w:after="0"/>
              <w:rPr>
                <w:rFonts w:cstheme="minorHAnsi"/>
                <w:color w:val="202122"/>
                <w:sz w:val="24"/>
                <w:szCs w:val="24"/>
                <w:shd w:val="clear" w:color="auto" w:fill="FFFFFF"/>
              </w:rPr>
            </w:pPr>
            <w:r w:rsidRPr="002B6FF6">
              <w:rPr>
                <w:rFonts w:cstheme="minorHAnsi"/>
                <w:color w:val="202122"/>
                <w:sz w:val="24"/>
                <w:szCs w:val="24"/>
                <w:shd w:val="clear" w:color="auto" w:fill="FFFFFF"/>
              </w:rPr>
              <w:t>Read carefully and follow all instruction.</w:t>
            </w:r>
          </w:p>
        </w:tc>
      </w:tr>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B948A4" w:rsidRPr="000D5962" w14:paraId="0B80DC86" w14:textId="77777777" w:rsidTr="001F224F">
        <w:trPr>
          <w:trHeight w:val="167"/>
        </w:trPr>
        <w:tc>
          <w:tcPr>
            <w:tcW w:w="1843" w:type="dxa"/>
          </w:tcPr>
          <w:p w14:paraId="2BAD5971" w14:textId="3596C0CC" w:rsidR="00B948A4" w:rsidRDefault="00B948A4" w:rsidP="004E0AD3">
            <w:pPr>
              <w:spacing w:after="0"/>
              <w:ind w:left="73"/>
              <w:rPr>
                <w:rFonts w:eastAsia="Arial" w:cstheme="minorHAnsi"/>
                <w:sz w:val="24"/>
                <w:szCs w:val="24"/>
              </w:rPr>
            </w:pPr>
            <w:r>
              <w:rPr>
                <w:rFonts w:eastAsia="Arial" w:cstheme="minorHAnsi"/>
                <w:sz w:val="24"/>
                <w:szCs w:val="24"/>
              </w:rPr>
              <w:t>P210</w:t>
            </w:r>
          </w:p>
        </w:tc>
        <w:tc>
          <w:tcPr>
            <w:tcW w:w="7938" w:type="dxa"/>
          </w:tcPr>
          <w:p w14:paraId="344D108E" w14:textId="5C1BB21D" w:rsidR="00B948A4" w:rsidRDefault="00B948A4" w:rsidP="004E0AD3">
            <w:pPr>
              <w:spacing w:after="0"/>
              <w:rPr>
                <w:rFonts w:eastAsia="Arial" w:cstheme="minorHAnsi"/>
                <w:sz w:val="24"/>
                <w:szCs w:val="24"/>
              </w:rPr>
            </w:pPr>
            <w:r>
              <w:rPr>
                <w:rFonts w:eastAsia="Arial" w:cstheme="minorHAnsi"/>
                <w:sz w:val="24"/>
                <w:szCs w:val="24"/>
              </w:rPr>
              <w:t>Keep away from heat, hot surfaces, sparks, open flames, and other ignition sources. No smoking.</w:t>
            </w:r>
          </w:p>
        </w:tc>
      </w:tr>
      <w:tr w:rsidR="00B948A4" w:rsidRPr="000D5962" w14:paraId="027CDA8F" w14:textId="77777777" w:rsidTr="001F224F">
        <w:trPr>
          <w:trHeight w:val="167"/>
        </w:trPr>
        <w:tc>
          <w:tcPr>
            <w:tcW w:w="1843" w:type="dxa"/>
          </w:tcPr>
          <w:p w14:paraId="37B8CEEC" w14:textId="278FC8AA" w:rsidR="00B948A4" w:rsidRDefault="00B948A4" w:rsidP="004E0AD3">
            <w:pPr>
              <w:spacing w:after="0"/>
              <w:ind w:left="73"/>
              <w:rPr>
                <w:rFonts w:eastAsia="Arial" w:cstheme="minorHAnsi"/>
                <w:sz w:val="24"/>
                <w:szCs w:val="24"/>
              </w:rPr>
            </w:pPr>
            <w:r>
              <w:rPr>
                <w:rFonts w:eastAsia="Arial" w:cstheme="minorHAnsi"/>
                <w:sz w:val="24"/>
                <w:szCs w:val="24"/>
              </w:rPr>
              <w:t>P220</w:t>
            </w:r>
          </w:p>
        </w:tc>
        <w:tc>
          <w:tcPr>
            <w:tcW w:w="7938" w:type="dxa"/>
          </w:tcPr>
          <w:p w14:paraId="47E6F61F" w14:textId="736C1509" w:rsidR="00B948A4" w:rsidRDefault="00B948A4" w:rsidP="004E0AD3">
            <w:pPr>
              <w:spacing w:after="0"/>
              <w:rPr>
                <w:rFonts w:eastAsia="Arial" w:cstheme="minorHAnsi"/>
                <w:sz w:val="24"/>
                <w:szCs w:val="24"/>
              </w:rPr>
            </w:pPr>
            <w:r>
              <w:rPr>
                <w:rFonts w:eastAsia="Arial" w:cstheme="minorHAnsi"/>
                <w:sz w:val="24"/>
                <w:szCs w:val="24"/>
              </w:rPr>
              <w:t>Keep away from clothing and other combustible materials.</w:t>
            </w:r>
          </w:p>
        </w:tc>
      </w:tr>
      <w:tr w:rsidR="001305A0" w:rsidRPr="000D5962" w14:paraId="09ABBA5D" w14:textId="77777777" w:rsidTr="001F224F">
        <w:trPr>
          <w:trHeight w:val="167"/>
        </w:trPr>
        <w:tc>
          <w:tcPr>
            <w:tcW w:w="1843" w:type="dxa"/>
          </w:tcPr>
          <w:p w14:paraId="6848AC7E" w14:textId="2E5DF704" w:rsidR="001305A0" w:rsidRDefault="001305A0" w:rsidP="004E0AD3">
            <w:pPr>
              <w:spacing w:after="0"/>
              <w:ind w:left="73"/>
              <w:rPr>
                <w:rFonts w:eastAsia="Arial" w:cstheme="minorHAnsi"/>
                <w:sz w:val="24"/>
                <w:szCs w:val="24"/>
              </w:rPr>
            </w:pPr>
            <w:r>
              <w:rPr>
                <w:rFonts w:eastAsia="Arial" w:cstheme="minorHAnsi"/>
                <w:sz w:val="24"/>
                <w:szCs w:val="24"/>
              </w:rPr>
              <w:t>P261</w:t>
            </w:r>
          </w:p>
        </w:tc>
        <w:tc>
          <w:tcPr>
            <w:tcW w:w="7938" w:type="dxa"/>
          </w:tcPr>
          <w:p w14:paraId="470E464C" w14:textId="78BC6F00" w:rsidR="001305A0" w:rsidRDefault="001305A0" w:rsidP="004E0AD3">
            <w:pPr>
              <w:spacing w:after="0"/>
              <w:rPr>
                <w:rFonts w:eastAsia="Arial" w:cstheme="minorHAnsi"/>
                <w:sz w:val="24"/>
                <w:szCs w:val="24"/>
              </w:rPr>
            </w:pPr>
            <w:r>
              <w:rPr>
                <w:rFonts w:eastAsia="Arial" w:cstheme="minorHAnsi"/>
                <w:sz w:val="24"/>
                <w:szCs w:val="24"/>
              </w:rPr>
              <w:t>Avoid breathing fumes/mist/vapours/spray.</w:t>
            </w:r>
          </w:p>
        </w:tc>
      </w:tr>
      <w:tr w:rsidR="0098004F" w:rsidRPr="000D5962" w14:paraId="47E206D4" w14:textId="77777777" w:rsidTr="001F224F">
        <w:trPr>
          <w:trHeight w:val="167"/>
        </w:trPr>
        <w:tc>
          <w:tcPr>
            <w:tcW w:w="1843" w:type="dxa"/>
          </w:tcPr>
          <w:p w14:paraId="1FF7588A" w14:textId="69D32675" w:rsidR="0098004F" w:rsidRDefault="0098004F" w:rsidP="004E0AD3">
            <w:pPr>
              <w:spacing w:after="0"/>
              <w:ind w:left="73"/>
              <w:rPr>
                <w:rFonts w:eastAsia="Arial" w:cstheme="minorHAnsi"/>
                <w:sz w:val="24"/>
                <w:szCs w:val="24"/>
              </w:rPr>
            </w:pPr>
            <w:r>
              <w:rPr>
                <w:rFonts w:eastAsia="Arial" w:cstheme="minorHAnsi"/>
                <w:sz w:val="24"/>
                <w:szCs w:val="24"/>
              </w:rPr>
              <w:t>P264</w:t>
            </w:r>
          </w:p>
        </w:tc>
        <w:tc>
          <w:tcPr>
            <w:tcW w:w="7938" w:type="dxa"/>
          </w:tcPr>
          <w:p w14:paraId="6F0C59E8" w14:textId="2B8F3605" w:rsidR="0098004F" w:rsidRDefault="0098004F" w:rsidP="004E0AD3">
            <w:pPr>
              <w:spacing w:after="0"/>
              <w:rPr>
                <w:rFonts w:eastAsia="Arial" w:cstheme="minorHAnsi"/>
                <w:sz w:val="24"/>
                <w:szCs w:val="24"/>
              </w:rPr>
            </w:pPr>
            <w:r>
              <w:rPr>
                <w:rFonts w:eastAsia="Arial" w:cstheme="minorHAnsi"/>
                <w:sz w:val="24"/>
                <w:szCs w:val="24"/>
              </w:rPr>
              <w:t>Wash hands and face thoroughly after handling.</w:t>
            </w:r>
          </w:p>
        </w:tc>
      </w:tr>
      <w:tr w:rsidR="002D527C" w:rsidRPr="000D5962" w14:paraId="506C5102" w14:textId="77777777" w:rsidTr="001F224F">
        <w:trPr>
          <w:trHeight w:val="167"/>
        </w:trPr>
        <w:tc>
          <w:tcPr>
            <w:tcW w:w="1843" w:type="dxa"/>
          </w:tcPr>
          <w:p w14:paraId="2428CBC9" w14:textId="1200A4BC" w:rsidR="002D527C" w:rsidRDefault="002D527C" w:rsidP="004E0AD3">
            <w:pPr>
              <w:spacing w:after="0"/>
              <w:ind w:left="73"/>
              <w:rPr>
                <w:rFonts w:eastAsia="Arial" w:cstheme="minorHAnsi"/>
                <w:sz w:val="24"/>
                <w:szCs w:val="24"/>
              </w:rPr>
            </w:pPr>
            <w:r>
              <w:rPr>
                <w:rFonts w:eastAsia="Arial" w:cstheme="minorHAnsi"/>
                <w:sz w:val="24"/>
                <w:szCs w:val="24"/>
              </w:rPr>
              <w:t>P271</w:t>
            </w:r>
          </w:p>
        </w:tc>
        <w:tc>
          <w:tcPr>
            <w:tcW w:w="7938" w:type="dxa"/>
          </w:tcPr>
          <w:p w14:paraId="4C1EB0AA" w14:textId="48392BF0" w:rsidR="002D527C" w:rsidRDefault="002D527C" w:rsidP="004E0AD3">
            <w:pPr>
              <w:spacing w:after="0"/>
              <w:rPr>
                <w:rFonts w:eastAsia="Arial" w:cstheme="minorHAnsi"/>
                <w:sz w:val="24"/>
                <w:szCs w:val="24"/>
              </w:rPr>
            </w:pPr>
            <w:r>
              <w:rPr>
                <w:rFonts w:eastAsia="Arial" w:cstheme="minorHAnsi"/>
                <w:sz w:val="24"/>
                <w:szCs w:val="24"/>
              </w:rPr>
              <w:t>Use only outdoors in a well-ventilated area.</w:t>
            </w:r>
          </w:p>
        </w:tc>
      </w:tr>
      <w:tr w:rsidR="00B4565B" w:rsidRPr="000D5962" w14:paraId="0753E160" w14:textId="77777777" w:rsidTr="001F224F">
        <w:trPr>
          <w:trHeight w:val="167"/>
        </w:trPr>
        <w:tc>
          <w:tcPr>
            <w:tcW w:w="1843" w:type="dxa"/>
          </w:tcPr>
          <w:p w14:paraId="76330479" w14:textId="09D2353A" w:rsidR="00B4565B" w:rsidRDefault="00B4565B" w:rsidP="004E0AD3">
            <w:pPr>
              <w:spacing w:after="0"/>
              <w:ind w:left="73"/>
              <w:rPr>
                <w:rFonts w:eastAsia="Arial" w:cstheme="minorHAnsi"/>
                <w:sz w:val="24"/>
                <w:szCs w:val="24"/>
              </w:rPr>
            </w:pPr>
            <w:r>
              <w:rPr>
                <w:rFonts w:eastAsia="Arial" w:cstheme="minorHAnsi"/>
                <w:sz w:val="24"/>
                <w:szCs w:val="24"/>
              </w:rPr>
              <w:t>P273</w:t>
            </w:r>
          </w:p>
        </w:tc>
        <w:tc>
          <w:tcPr>
            <w:tcW w:w="7938" w:type="dxa"/>
          </w:tcPr>
          <w:p w14:paraId="1E3F8EBE" w14:textId="67DB36A6" w:rsidR="00B4565B" w:rsidRDefault="00B4565B" w:rsidP="004E0AD3">
            <w:pPr>
              <w:spacing w:after="0"/>
              <w:rPr>
                <w:rFonts w:eastAsia="Arial" w:cstheme="minorHAnsi"/>
                <w:sz w:val="24"/>
                <w:szCs w:val="24"/>
              </w:rPr>
            </w:pPr>
            <w:r>
              <w:rPr>
                <w:rFonts w:eastAsia="Arial" w:cstheme="minorHAnsi"/>
                <w:sz w:val="24"/>
                <w:szCs w:val="24"/>
              </w:rPr>
              <w:t>Avoid release to the environment.</w:t>
            </w:r>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lastRenderedPageBreak/>
              <w:t>P280</w:t>
            </w:r>
          </w:p>
        </w:tc>
        <w:tc>
          <w:tcPr>
            <w:tcW w:w="7938" w:type="dxa"/>
          </w:tcPr>
          <w:p w14:paraId="1715D325" w14:textId="7000DB52" w:rsidR="000D5962" w:rsidRPr="00D05108" w:rsidRDefault="00D05108" w:rsidP="004E0AD3">
            <w:pPr>
              <w:spacing w:after="0"/>
              <w:rPr>
                <w:rFonts w:eastAsia="Arial" w:cstheme="minorHAnsi"/>
                <w:sz w:val="24"/>
                <w:szCs w:val="24"/>
              </w:rPr>
            </w:pPr>
            <w:r w:rsidRPr="00D05108">
              <w:rPr>
                <w:rFonts w:cstheme="minorHAnsi"/>
                <w:color w:val="202122"/>
                <w:sz w:val="24"/>
                <w:szCs w:val="24"/>
                <w:shd w:val="clear" w:color="auto" w:fill="FFFFFF"/>
              </w:rPr>
              <w:t xml:space="preserve">Wear protective gloves, protective clothing, eye </w:t>
            </w:r>
            <w:r w:rsidR="0010101A" w:rsidRPr="00D05108">
              <w:rPr>
                <w:rFonts w:cstheme="minorHAnsi"/>
                <w:color w:val="202122"/>
                <w:sz w:val="24"/>
                <w:szCs w:val="24"/>
                <w:shd w:val="clear" w:color="auto" w:fill="FFFFFF"/>
              </w:rPr>
              <w:t>protection,</w:t>
            </w:r>
            <w:r w:rsidRPr="00D05108">
              <w:rPr>
                <w:rFonts w:cstheme="minorHAnsi"/>
                <w:color w:val="202122"/>
                <w:sz w:val="24"/>
                <w:szCs w:val="24"/>
                <w:shd w:val="clear" w:color="auto" w:fill="FFFFFF"/>
              </w:rPr>
              <w:t xml:space="preserve"> and face protection.</w:t>
            </w:r>
          </w:p>
        </w:tc>
      </w:tr>
      <w:tr w:rsidR="000D5962" w:rsidRPr="000D5962" w14:paraId="2ED579C3" w14:textId="77777777" w:rsidTr="001F224F">
        <w:trPr>
          <w:trHeight w:val="167"/>
        </w:trPr>
        <w:tc>
          <w:tcPr>
            <w:tcW w:w="1843" w:type="dxa"/>
          </w:tcPr>
          <w:p w14:paraId="53177C21" w14:textId="08D66E2E" w:rsidR="000D5962" w:rsidRPr="000D5962" w:rsidRDefault="000D5962" w:rsidP="004E0AD3">
            <w:pPr>
              <w:spacing w:after="0"/>
              <w:ind w:left="73"/>
              <w:rPr>
                <w:rFonts w:eastAsia="Arial" w:cstheme="minorHAnsi"/>
                <w:sz w:val="24"/>
                <w:szCs w:val="24"/>
              </w:rPr>
            </w:pPr>
            <w:r w:rsidRPr="000D5962">
              <w:rPr>
                <w:rFonts w:eastAsia="Arial" w:cstheme="minorHAnsi"/>
                <w:sz w:val="24"/>
                <w:szCs w:val="24"/>
              </w:rPr>
              <w:t>P264</w:t>
            </w:r>
            <w:r>
              <w:rPr>
                <w:rFonts w:eastAsia="Arial" w:cstheme="minorHAnsi"/>
                <w:sz w:val="24"/>
                <w:szCs w:val="24"/>
              </w:rPr>
              <w:t xml:space="preserve"> + P265</w:t>
            </w:r>
          </w:p>
        </w:tc>
        <w:tc>
          <w:tcPr>
            <w:tcW w:w="7938" w:type="dxa"/>
          </w:tcPr>
          <w:p w14:paraId="4701E5B0" w14:textId="5B388AE8" w:rsidR="000D5962" w:rsidRPr="000D5962" w:rsidRDefault="000D5962" w:rsidP="004E0AD3">
            <w:pPr>
              <w:spacing w:after="0"/>
              <w:rPr>
                <w:rFonts w:eastAsia="Arial" w:cstheme="minorHAnsi"/>
                <w:sz w:val="24"/>
                <w:szCs w:val="24"/>
              </w:rPr>
            </w:pPr>
            <w:r w:rsidRPr="000D5962">
              <w:rPr>
                <w:rFonts w:eastAsia="Arial" w:cstheme="minorHAnsi"/>
                <w:sz w:val="24"/>
                <w:szCs w:val="24"/>
              </w:rPr>
              <w:t>Wash hands and face thoroughly after handling.</w:t>
            </w:r>
            <w:r w:rsidR="00FB22A9">
              <w:rPr>
                <w:rFonts w:eastAsia="Arial" w:cstheme="minorHAnsi"/>
                <w:sz w:val="24"/>
                <w:szCs w:val="24"/>
              </w:rPr>
              <w:t xml:space="preserve"> Do not touch eyes.</w:t>
            </w:r>
          </w:p>
        </w:tc>
      </w:tr>
    </w:tbl>
    <w:p w14:paraId="3BC1B393" w14:textId="77777777" w:rsidR="002D527C" w:rsidRPr="000D5962" w:rsidRDefault="002D527C" w:rsidP="00CD2D15">
      <w:pPr>
        <w:rPr>
          <w:rFonts w:cstheme="minorHAnsi"/>
          <w:sz w:val="24"/>
          <w:szCs w:val="24"/>
        </w:rPr>
      </w:pPr>
    </w:p>
    <w:p w14:paraId="1658F1A0" w14:textId="42A7BA64" w:rsidR="001F224F" w:rsidRPr="001F224F" w:rsidRDefault="001F224F" w:rsidP="001F224F">
      <w:pPr>
        <w:spacing w:after="0"/>
        <w:rPr>
          <w:rFonts w:cstheme="minorHAnsi"/>
          <w:b/>
          <w:sz w:val="24"/>
          <w:szCs w:val="24"/>
        </w:rPr>
      </w:pPr>
      <w:r w:rsidRPr="001F224F">
        <w:rPr>
          <w:rFonts w:cstheme="minorHAnsi"/>
          <w:b/>
          <w:sz w:val="24"/>
          <w:szCs w:val="24"/>
        </w:rPr>
        <w:t>Response</w:t>
      </w:r>
      <w:r w:rsidR="004D2959">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2D527C" w:rsidRPr="001F224F" w14:paraId="3151D3D3" w14:textId="77777777" w:rsidTr="001F224F">
        <w:trPr>
          <w:trHeight w:val="167"/>
        </w:trPr>
        <w:tc>
          <w:tcPr>
            <w:tcW w:w="1843" w:type="dxa"/>
          </w:tcPr>
          <w:p w14:paraId="24303C89" w14:textId="5367F0B6" w:rsidR="002D527C" w:rsidRPr="001F224F" w:rsidRDefault="002D527C" w:rsidP="004E0AD3">
            <w:pPr>
              <w:spacing w:after="0"/>
              <w:ind w:firstLine="73"/>
              <w:rPr>
                <w:rFonts w:eastAsia="Arial" w:cstheme="minorHAnsi"/>
                <w:sz w:val="24"/>
                <w:szCs w:val="24"/>
              </w:rPr>
            </w:pPr>
            <w:r>
              <w:rPr>
                <w:rFonts w:eastAsia="Arial" w:cstheme="minorHAnsi"/>
                <w:sz w:val="24"/>
                <w:szCs w:val="24"/>
              </w:rPr>
              <w:t>P319</w:t>
            </w:r>
          </w:p>
        </w:tc>
        <w:tc>
          <w:tcPr>
            <w:tcW w:w="7938" w:type="dxa"/>
          </w:tcPr>
          <w:p w14:paraId="698F1627" w14:textId="195E2F74" w:rsidR="002D527C" w:rsidRPr="001F224F" w:rsidRDefault="002D527C" w:rsidP="004E0AD3">
            <w:pPr>
              <w:spacing w:after="0"/>
              <w:rPr>
                <w:rFonts w:eastAsia="Arial" w:cstheme="minorHAnsi"/>
                <w:sz w:val="24"/>
                <w:szCs w:val="24"/>
              </w:rPr>
            </w:pPr>
            <w:r>
              <w:rPr>
                <w:rFonts w:eastAsia="Arial" w:cstheme="minorHAnsi"/>
                <w:sz w:val="24"/>
                <w:szCs w:val="24"/>
              </w:rPr>
              <w:t>Get medical help if you feel unwell.</w:t>
            </w:r>
          </w:p>
        </w:tc>
      </w:tr>
      <w:tr w:rsidR="00B4565B" w:rsidRPr="001F224F" w14:paraId="1A157727" w14:textId="77777777" w:rsidTr="001F224F">
        <w:trPr>
          <w:trHeight w:val="167"/>
        </w:trPr>
        <w:tc>
          <w:tcPr>
            <w:tcW w:w="1843" w:type="dxa"/>
          </w:tcPr>
          <w:p w14:paraId="544193F6" w14:textId="4CDA185D" w:rsidR="00B4565B" w:rsidRDefault="00B4565B" w:rsidP="004E0AD3">
            <w:pPr>
              <w:spacing w:after="0"/>
              <w:ind w:firstLine="73"/>
              <w:rPr>
                <w:rFonts w:eastAsia="Arial" w:cstheme="minorHAnsi"/>
                <w:sz w:val="24"/>
                <w:szCs w:val="24"/>
              </w:rPr>
            </w:pPr>
            <w:r>
              <w:rPr>
                <w:rFonts w:eastAsia="Arial" w:cstheme="minorHAnsi"/>
                <w:sz w:val="24"/>
                <w:szCs w:val="24"/>
              </w:rPr>
              <w:t>P391</w:t>
            </w:r>
          </w:p>
        </w:tc>
        <w:tc>
          <w:tcPr>
            <w:tcW w:w="7938" w:type="dxa"/>
          </w:tcPr>
          <w:p w14:paraId="72D615F6" w14:textId="0A23EC24" w:rsidR="00B4565B" w:rsidRDefault="00B4565B" w:rsidP="004E0AD3">
            <w:pPr>
              <w:spacing w:after="0"/>
              <w:rPr>
                <w:rFonts w:eastAsia="Arial" w:cstheme="minorHAnsi"/>
                <w:sz w:val="24"/>
                <w:szCs w:val="24"/>
              </w:rPr>
            </w:pPr>
            <w:r>
              <w:rPr>
                <w:rFonts w:eastAsia="Arial" w:cstheme="minorHAnsi"/>
                <w:sz w:val="24"/>
                <w:szCs w:val="24"/>
              </w:rPr>
              <w:t>Collect spillage.</w:t>
            </w:r>
          </w:p>
        </w:tc>
      </w:tr>
      <w:tr w:rsidR="001F224F" w:rsidRPr="001F224F" w14:paraId="294C10E7" w14:textId="77777777" w:rsidTr="001F224F">
        <w:trPr>
          <w:trHeight w:val="167"/>
        </w:trPr>
        <w:tc>
          <w:tcPr>
            <w:tcW w:w="1843" w:type="dxa"/>
          </w:tcPr>
          <w:p w14:paraId="62311872"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P302 + P352</w:t>
            </w:r>
          </w:p>
        </w:tc>
        <w:tc>
          <w:tcPr>
            <w:tcW w:w="7938" w:type="dxa"/>
          </w:tcPr>
          <w:p w14:paraId="1083BF3C" w14:textId="23D492DF" w:rsidR="001F224F" w:rsidRPr="001F224F" w:rsidRDefault="001F224F" w:rsidP="004E0AD3">
            <w:pPr>
              <w:spacing w:after="0"/>
              <w:rPr>
                <w:rFonts w:eastAsia="Arial" w:cstheme="minorHAnsi"/>
                <w:sz w:val="24"/>
                <w:szCs w:val="24"/>
              </w:rPr>
            </w:pPr>
            <w:r w:rsidRPr="001F224F">
              <w:rPr>
                <w:rFonts w:eastAsia="Arial" w:cstheme="minorHAnsi"/>
                <w:sz w:val="24"/>
                <w:szCs w:val="24"/>
              </w:rPr>
              <w:t>IF ON SKIN: Wash with plenty of water.</w:t>
            </w:r>
          </w:p>
        </w:tc>
      </w:tr>
      <w:tr w:rsidR="002D527C" w:rsidRPr="001F224F" w14:paraId="45B848BF" w14:textId="77777777" w:rsidTr="001F224F">
        <w:trPr>
          <w:trHeight w:val="167"/>
        </w:trPr>
        <w:tc>
          <w:tcPr>
            <w:tcW w:w="1843" w:type="dxa"/>
          </w:tcPr>
          <w:p w14:paraId="2B96E36D" w14:textId="3F21103A" w:rsidR="002D527C" w:rsidRPr="001F224F" w:rsidRDefault="002D527C" w:rsidP="004E0AD3">
            <w:pPr>
              <w:spacing w:after="0"/>
              <w:ind w:firstLine="73"/>
              <w:rPr>
                <w:rFonts w:eastAsia="Arial" w:cstheme="minorHAnsi"/>
                <w:sz w:val="24"/>
                <w:szCs w:val="24"/>
              </w:rPr>
            </w:pPr>
            <w:r>
              <w:rPr>
                <w:rFonts w:eastAsia="Arial" w:cstheme="minorHAnsi"/>
                <w:sz w:val="24"/>
                <w:szCs w:val="24"/>
              </w:rPr>
              <w:t>P304 + P340</w:t>
            </w:r>
          </w:p>
        </w:tc>
        <w:tc>
          <w:tcPr>
            <w:tcW w:w="7938" w:type="dxa"/>
          </w:tcPr>
          <w:p w14:paraId="569FA636" w14:textId="37C091EA" w:rsidR="002D527C" w:rsidRPr="001F224F" w:rsidRDefault="002D527C" w:rsidP="004E0AD3">
            <w:pPr>
              <w:spacing w:after="0"/>
              <w:rPr>
                <w:rFonts w:eastAsia="Arial" w:cstheme="minorHAnsi"/>
                <w:sz w:val="24"/>
                <w:szCs w:val="24"/>
              </w:rPr>
            </w:pPr>
            <w:r>
              <w:rPr>
                <w:rFonts w:eastAsia="Arial" w:cstheme="minorHAnsi"/>
                <w:sz w:val="24"/>
                <w:szCs w:val="24"/>
              </w:rPr>
              <w:t>IF INHALED: Remove person to fresh air and keep comfortable for breathing.</w:t>
            </w:r>
          </w:p>
        </w:tc>
      </w:tr>
      <w:tr w:rsidR="001F224F" w:rsidRPr="001F224F" w14:paraId="7DC837D7" w14:textId="77777777" w:rsidTr="001F224F">
        <w:trPr>
          <w:trHeight w:val="167"/>
        </w:trPr>
        <w:tc>
          <w:tcPr>
            <w:tcW w:w="1843" w:type="dxa"/>
          </w:tcPr>
          <w:p w14:paraId="663138EB"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P332 + P317</w:t>
            </w:r>
          </w:p>
        </w:tc>
        <w:tc>
          <w:tcPr>
            <w:tcW w:w="7938" w:type="dxa"/>
          </w:tcPr>
          <w:p w14:paraId="096188C2" w14:textId="454C35D2" w:rsidR="001F224F" w:rsidRPr="001F224F" w:rsidRDefault="001F224F" w:rsidP="004E0AD3">
            <w:pPr>
              <w:spacing w:after="0"/>
              <w:rPr>
                <w:rFonts w:eastAsia="Arial" w:cstheme="minorHAnsi"/>
                <w:sz w:val="24"/>
                <w:szCs w:val="24"/>
              </w:rPr>
            </w:pPr>
            <w:r w:rsidRPr="001F224F">
              <w:rPr>
                <w:rFonts w:eastAsia="Arial" w:cstheme="minorHAnsi"/>
                <w:sz w:val="24"/>
                <w:szCs w:val="24"/>
              </w:rPr>
              <w:t>If skin irritation</w:t>
            </w:r>
            <w:r w:rsidR="0085029D">
              <w:rPr>
                <w:rFonts w:eastAsia="Arial" w:cstheme="minorHAnsi"/>
                <w:sz w:val="24"/>
                <w:szCs w:val="24"/>
              </w:rPr>
              <w:t xml:space="preserve"> or rash</w:t>
            </w:r>
            <w:r w:rsidRPr="001F224F">
              <w:rPr>
                <w:rFonts w:eastAsia="Arial" w:cstheme="minorHAnsi"/>
                <w:sz w:val="24"/>
                <w:szCs w:val="24"/>
              </w:rPr>
              <w:t xml:space="preserve"> occurs: Get medical help.</w:t>
            </w:r>
          </w:p>
        </w:tc>
      </w:tr>
      <w:tr w:rsidR="001F224F" w:rsidRPr="001F224F" w14:paraId="3277DBE0" w14:textId="77777777" w:rsidTr="001F224F">
        <w:trPr>
          <w:trHeight w:val="167"/>
        </w:trPr>
        <w:tc>
          <w:tcPr>
            <w:tcW w:w="1843" w:type="dxa"/>
          </w:tcPr>
          <w:p w14:paraId="05132A3F"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P337 + P317</w:t>
            </w:r>
          </w:p>
        </w:tc>
        <w:tc>
          <w:tcPr>
            <w:tcW w:w="7938" w:type="dxa"/>
          </w:tcPr>
          <w:p w14:paraId="4B485F2B"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eye irritation persists: Get medical help.</w:t>
            </w:r>
          </w:p>
        </w:tc>
      </w:tr>
      <w:tr w:rsidR="001F224F" w:rsidRPr="001F224F" w14:paraId="6D6E8833" w14:textId="77777777" w:rsidTr="001F224F">
        <w:trPr>
          <w:trHeight w:val="167"/>
        </w:trPr>
        <w:tc>
          <w:tcPr>
            <w:tcW w:w="1843" w:type="dxa"/>
          </w:tcPr>
          <w:p w14:paraId="3B3ADF64"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P362 + P364</w:t>
            </w:r>
          </w:p>
        </w:tc>
        <w:tc>
          <w:tcPr>
            <w:tcW w:w="7938" w:type="dxa"/>
          </w:tcPr>
          <w:p w14:paraId="5C98CFF3"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Take off contaminated clothing and wash it before re-use.</w:t>
            </w:r>
          </w:p>
        </w:tc>
      </w:tr>
      <w:tr w:rsidR="00FB22A9" w:rsidRPr="001F224F" w14:paraId="27A94C01" w14:textId="77777777" w:rsidTr="001F224F">
        <w:trPr>
          <w:trHeight w:val="167"/>
        </w:trPr>
        <w:tc>
          <w:tcPr>
            <w:tcW w:w="1843" w:type="dxa"/>
          </w:tcPr>
          <w:p w14:paraId="4B1B0707" w14:textId="2880CFB4" w:rsidR="00FB22A9" w:rsidRPr="001F224F" w:rsidRDefault="00FB22A9" w:rsidP="004E0AD3">
            <w:pPr>
              <w:spacing w:after="0"/>
              <w:ind w:firstLine="73"/>
              <w:rPr>
                <w:rFonts w:eastAsia="Arial" w:cstheme="minorHAnsi"/>
                <w:sz w:val="24"/>
                <w:szCs w:val="24"/>
              </w:rPr>
            </w:pPr>
            <w:r>
              <w:rPr>
                <w:rFonts w:eastAsia="Arial" w:cstheme="minorHAnsi"/>
                <w:sz w:val="24"/>
                <w:szCs w:val="24"/>
              </w:rPr>
              <w:t>P370 + P378</w:t>
            </w:r>
          </w:p>
        </w:tc>
        <w:tc>
          <w:tcPr>
            <w:tcW w:w="7938" w:type="dxa"/>
          </w:tcPr>
          <w:p w14:paraId="66E9853C" w14:textId="36858E49" w:rsidR="00FB22A9" w:rsidRPr="001F224F" w:rsidRDefault="00FB22A9" w:rsidP="004E0AD3">
            <w:pPr>
              <w:spacing w:after="0"/>
              <w:rPr>
                <w:rFonts w:eastAsia="Arial" w:cstheme="minorHAnsi"/>
                <w:sz w:val="24"/>
                <w:szCs w:val="24"/>
              </w:rPr>
            </w:pPr>
            <w:r>
              <w:rPr>
                <w:rFonts w:eastAsia="Arial" w:cstheme="minorHAnsi"/>
                <w:sz w:val="24"/>
                <w:szCs w:val="24"/>
              </w:rPr>
              <w:t>In case of fire: Use the available fire fighting equipment to extinguish the fire.</w:t>
            </w:r>
          </w:p>
        </w:tc>
      </w:tr>
      <w:tr w:rsidR="001F224F" w:rsidRPr="001F224F" w14:paraId="4C1C2D28" w14:textId="77777777" w:rsidTr="001F224F">
        <w:trPr>
          <w:trHeight w:val="167"/>
        </w:trPr>
        <w:tc>
          <w:tcPr>
            <w:tcW w:w="1843" w:type="dxa"/>
          </w:tcPr>
          <w:p w14:paraId="446BEE16" w14:textId="77777777" w:rsidR="001F224F" w:rsidRPr="001F224F" w:rsidRDefault="001F224F" w:rsidP="004E0AD3">
            <w:pPr>
              <w:spacing w:after="0"/>
              <w:ind w:left="73"/>
              <w:rPr>
                <w:rFonts w:eastAsia="Arial" w:cstheme="minorHAnsi"/>
                <w:sz w:val="24"/>
                <w:szCs w:val="24"/>
              </w:rPr>
            </w:pPr>
            <w:r w:rsidRPr="001F224F">
              <w:rPr>
                <w:rFonts w:eastAsia="Arial" w:cstheme="minorHAnsi"/>
                <w:sz w:val="24"/>
                <w:szCs w:val="24"/>
              </w:rPr>
              <w:t>P305 + P351 + P338</w:t>
            </w:r>
          </w:p>
        </w:tc>
        <w:tc>
          <w:tcPr>
            <w:tcW w:w="7938" w:type="dxa"/>
          </w:tcPr>
          <w:p w14:paraId="7B9988A5"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IN EYES: Rinse cautiously with water for several minutes. Remove contact lenses, if present and easy to do. Continue rinsing.</w:t>
            </w:r>
          </w:p>
        </w:tc>
      </w:tr>
    </w:tbl>
    <w:p w14:paraId="5BDFBA7A" w14:textId="3101BA01" w:rsidR="00E41990" w:rsidRDefault="00E41990" w:rsidP="00CD2D15">
      <w:pPr>
        <w:rPr>
          <w:sz w:val="16"/>
          <w:szCs w:val="16"/>
        </w:rPr>
      </w:pPr>
    </w:p>
    <w:p w14:paraId="3841637A" w14:textId="65BD0D9A" w:rsidR="002D527C" w:rsidRDefault="002D527C" w:rsidP="001F224F">
      <w:pPr>
        <w:spacing w:after="0"/>
        <w:rPr>
          <w:rFonts w:cstheme="minorHAnsi"/>
          <w:b/>
          <w:sz w:val="24"/>
          <w:szCs w:val="24"/>
        </w:rPr>
      </w:pPr>
      <w:r>
        <w:rPr>
          <w:rFonts w:cstheme="minorHAnsi"/>
          <w:b/>
          <w:sz w:val="24"/>
          <w:szCs w:val="24"/>
        </w:rPr>
        <w:t>Storage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D527C" w:rsidRPr="000D5962" w14:paraId="5B1EB5DE" w14:textId="77777777" w:rsidTr="00B4565B">
        <w:trPr>
          <w:trHeight w:val="167"/>
        </w:trPr>
        <w:tc>
          <w:tcPr>
            <w:tcW w:w="1843" w:type="dxa"/>
          </w:tcPr>
          <w:p w14:paraId="533E5FFF" w14:textId="77777777" w:rsidR="002D527C" w:rsidRPr="000D5962" w:rsidRDefault="002D527C" w:rsidP="00706B49">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1AF599EC" w14:textId="77777777" w:rsidR="002D527C" w:rsidRPr="000D5962" w:rsidRDefault="002D527C" w:rsidP="00706B49">
            <w:pPr>
              <w:spacing w:after="0"/>
              <w:rPr>
                <w:rFonts w:eastAsia="Arial" w:cstheme="minorHAnsi"/>
                <w:b/>
                <w:sz w:val="24"/>
                <w:szCs w:val="24"/>
              </w:rPr>
            </w:pPr>
            <w:r w:rsidRPr="000D5962">
              <w:rPr>
                <w:rFonts w:eastAsia="Arial" w:cstheme="minorHAnsi"/>
                <w:b/>
                <w:sz w:val="24"/>
                <w:szCs w:val="24"/>
              </w:rPr>
              <w:t>Precautionary Statement</w:t>
            </w:r>
          </w:p>
        </w:tc>
      </w:tr>
      <w:tr w:rsidR="002D527C" w14:paraId="47702508" w14:textId="77777777" w:rsidTr="00B4565B">
        <w:trPr>
          <w:trHeight w:val="409"/>
        </w:trPr>
        <w:tc>
          <w:tcPr>
            <w:tcW w:w="1843" w:type="dxa"/>
          </w:tcPr>
          <w:p w14:paraId="4433FC43" w14:textId="2844E8AF" w:rsidR="002D527C" w:rsidRDefault="002D527C" w:rsidP="00706B49">
            <w:pPr>
              <w:spacing w:after="0"/>
              <w:ind w:left="73"/>
              <w:rPr>
                <w:rFonts w:eastAsia="Arial" w:cstheme="minorHAnsi"/>
                <w:sz w:val="24"/>
                <w:szCs w:val="24"/>
              </w:rPr>
            </w:pPr>
            <w:r>
              <w:rPr>
                <w:rFonts w:eastAsia="Arial" w:cstheme="minorHAnsi"/>
                <w:sz w:val="24"/>
                <w:szCs w:val="24"/>
              </w:rPr>
              <w:t>P403 + P233</w:t>
            </w:r>
          </w:p>
        </w:tc>
        <w:tc>
          <w:tcPr>
            <w:tcW w:w="7938" w:type="dxa"/>
          </w:tcPr>
          <w:p w14:paraId="19615E6C" w14:textId="7C90DC9E" w:rsidR="002D527C" w:rsidRDefault="002D527C" w:rsidP="00706B49">
            <w:pPr>
              <w:spacing w:after="0"/>
              <w:rPr>
                <w:rFonts w:eastAsia="Arial" w:cstheme="minorHAnsi"/>
                <w:sz w:val="24"/>
                <w:szCs w:val="24"/>
              </w:rPr>
            </w:pPr>
            <w:r>
              <w:rPr>
                <w:rFonts w:eastAsia="Arial" w:cstheme="minorHAnsi"/>
                <w:sz w:val="24"/>
                <w:szCs w:val="24"/>
              </w:rPr>
              <w:t>Store in a well-ventilated place. Keep container tightly closed.</w:t>
            </w:r>
          </w:p>
        </w:tc>
      </w:tr>
    </w:tbl>
    <w:p w14:paraId="1BD8650E" w14:textId="77777777" w:rsidR="002D527C" w:rsidRDefault="002D527C" w:rsidP="001F224F">
      <w:pPr>
        <w:spacing w:after="0"/>
        <w:rPr>
          <w:rFonts w:cstheme="minorHAnsi"/>
          <w:b/>
          <w:sz w:val="24"/>
          <w:szCs w:val="24"/>
        </w:rPr>
      </w:pPr>
    </w:p>
    <w:p w14:paraId="46A15B66" w14:textId="76D5216F" w:rsidR="0085029D" w:rsidRDefault="002D527C" w:rsidP="001F224F">
      <w:pPr>
        <w:spacing w:after="0"/>
        <w:rPr>
          <w:rFonts w:cstheme="minorHAnsi"/>
          <w:b/>
          <w:sz w:val="24"/>
          <w:szCs w:val="24"/>
        </w:rPr>
      </w:pPr>
      <w:r>
        <w:rPr>
          <w:rFonts w:cstheme="minorHAnsi"/>
          <w:b/>
          <w:sz w:val="24"/>
          <w:szCs w:val="24"/>
        </w:rPr>
        <w:t>Disposal</w:t>
      </w:r>
      <w:r w:rsidR="004D2959">
        <w:rPr>
          <w:rFonts w:cstheme="minorHAnsi"/>
          <w:b/>
          <w:sz w:val="24"/>
          <w:szCs w:val="24"/>
        </w:rPr>
        <w:t xml:space="preserve"> -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85029D" w:rsidRPr="000D5962" w14:paraId="2FCBCCAF" w14:textId="77777777" w:rsidTr="00706B49">
        <w:trPr>
          <w:trHeight w:val="167"/>
        </w:trPr>
        <w:tc>
          <w:tcPr>
            <w:tcW w:w="1843" w:type="dxa"/>
          </w:tcPr>
          <w:p w14:paraId="35359631" w14:textId="77777777" w:rsidR="0085029D" w:rsidRPr="000D5962" w:rsidRDefault="0085029D" w:rsidP="00706B49">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63CFA3CD" w14:textId="77777777" w:rsidR="0085029D" w:rsidRPr="000D5962" w:rsidRDefault="0085029D" w:rsidP="00706B49">
            <w:pPr>
              <w:spacing w:after="0"/>
              <w:rPr>
                <w:rFonts w:eastAsia="Arial" w:cstheme="minorHAnsi"/>
                <w:b/>
                <w:sz w:val="24"/>
                <w:szCs w:val="24"/>
              </w:rPr>
            </w:pPr>
            <w:r w:rsidRPr="000D5962">
              <w:rPr>
                <w:rFonts w:eastAsia="Arial" w:cstheme="minorHAnsi"/>
                <w:b/>
                <w:sz w:val="24"/>
                <w:szCs w:val="24"/>
              </w:rPr>
              <w:t>Precautionary Statement</w:t>
            </w:r>
          </w:p>
        </w:tc>
      </w:tr>
      <w:tr w:rsidR="0085029D" w14:paraId="3BC8C34A" w14:textId="77777777" w:rsidTr="00706B49">
        <w:trPr>
          <w:trHeight w:val="167"/>
        </w:trPr>
        <w:tc>
          <w:tcPr>
            <w:tcW w:w="1843" w:type="dxa"/>
          </w:tcPr>
          <w:p w14:paraId="38782DEA" w14:textId="0CA0550B" w:rsidR="0085029D" w:rsidRDefault="0085029D" w:rsidP="00706B49">
            <w:pPr>
              <w:spacing w:after="0"/>
              <w:ind w:left="73"/>
              <w:rPr>
                <w:rFonts w:eastAsia="Arial" w:cstheme="minorHAnsi"/>
                <w:sz w:val="24"/>
                <w:szCs w:val="24"/>
              </w:rPr>
            </w:pPr>
            <w:r>
              <w:rPr>
                <w:rFonts w:eastAsia="Arial" w:cstheme="minorHAnsi"/>
                <w:sz w:val="24"/>
                <w:szCs w:val="24"/>
              </w:rPr>
              <w:t>P501</w:t>
            </w:r>
          </w:p>
        </w:tc>
        <w:tc>
          <w:tcPr>
            <w:tcW w:w="7938" w:type="dxa"/>
          </w:tcPr>
          <w:p w14:paraId="758649C3" w14:textId="2096253B" w:rsidR="0085029D" w:rsidRDefault="0085029D" w:rsidP="00706B49">
            <w:pPr>
              <w:spacing w:after="0"/>
              <w:rPr>
                <w:rFonts w:eastAsia="Arial" w:cstheme="minorHAnsi"/>
                <w:sz w:val="24"/>
                <w:szCs w:val="24"/>
              </w:rPr>
            </w:pPr>
            <w:r>
              <w:rPr>
                <w:rFonts w:eastAsia="Arial" w:cstheme="minorHAnsi"/>
                <w:sz w:val="24"/>
                <w:szCs w:val="24"/>
              </w:rPr>
              <w:t xml:space="preserve">Dispose of contents/container to an approved </w:t>
            </w:r>
            <w:r w:rsidR="00FB22A9">
              <w:rPr>
                <w:rFonts w:eastAsia="Arial" w:cstheme="minorHAnsi"/>
                <w:sz w:val="24"/>
                <w:szCs w:val="24"/>
              </w:rPr>
              <w:t xml:space="preserve">hazardous </w:t>
            </w:r>
            <w:r>
              <w:rPr>
                <w:rFonts w:eastAsia="Arial" w:cstheme="minorHAnsi"/>
                <w:sz w:val="24"/>
                <w:szCs w:val="24"/>
              </w:rPr>
              <w:t xml:space="preserve">waste facility </w:t>
            </w:r>
            <w:r w:rsidR="00FB22A9">
              <w:rPr>
                <w:rFonts w:eastAsia="Arial" w:cstheme="minorHAnsi"/>
                <w:sz w:val="24"/>
                <w:szCs w:val="24"/>
              </w:rPr>
              <w:t>in accordance with</w:t>
            </w:r>
            <w:r>
              <w:rPr>
                <w:rFonts w:eastAsia="Arial" w:cstheme="minorHAnsi"/>
                <w:sz w:val="24"/>
                <w:szCs w:val="24"/>
              </w:rPr>
              <w:t xml:space="preserve"> local and national regulations.</w:t>
            </w:r>
          </w:p>
        </w:tc>
      </w:tr>
    </w:tbl>
    <w:p w14:paraId="1D1EDB2C" w14:textId="77777777" w:rsidR="0085029D" w:rsidRDefault="0085029D" w:rsidP="001F224F">
      <w:pPr>
        <w:spacing w:after="0"/>
        <w:rPr>
          <w:rFonts w:cstheme="minorHAnsi"/>
          <w:b/>
          <w:sz w:val="24"/>
          <w:szCs w:val="24"/>
        </w:rPr>
      </w:pPr>
    </w:p>
    <w:p w14:paraId="5A7D6E4F" w14:textId="373C3DE2" w:rsidR="001F224F" w:rsidRPr="001F224F" w:rsidRDefault="001F224F" w:rsidP="001F224F">
      <w:pPr>
        <w:spacing w:after="0"/>
        <w:rPr>
          <w:rFonts w:cstheme="minorHAnsi"/>
          <w:b/>
          <w:sz w:val="24"/>
          <w:szCs w:val="24"/>
        </w:rPr>
      </w:pPr>
      <w:r w:rsidRPr="001F224F">
        <w:rPr>
          <w:rFonts w:cstheme="minorHAnsi"/>
          <w:b/>
          <w:sz w:val="24"/>
          <w:szCs w:val="24"/>
        </w:rPr>
        <w:t>Other Hazards</w:t>
      </w:r>
    </w:p>
    <w:p w14:paraId="18FDAC3C" w14:textId="53221767" w:rsidR="001F224F" w:rsidRDefault="00D16641" w:rsidP="001F224F">
      <w:pPr>
        <w:spacing w:after="0"/>
        <w:rPr>
          <w:rFonts w:cstheme="minorHAnsi"/>
          <w:color w:val="000000"/>
          <w:sz w:val="24"/>
          <w:szCs w:val="24"/>
        </w:rPr>
      </w:pPr>
      <w:r>
        <w:rPr>
          <w:rFonts w:cstheme="minorHAnsi"/>
          <w:color w:val="000000"/>
          <w:sz w:val="24"/>
          <w:szCs w:val="24"/>
        </w:rPr>
        <w:t>None known</w:t>
      </w:r>
      <w:r w:rsidR="00FB22A9">
        <w:rPr>
          <w:rFonts w:cstheme="minorHAnsi"/>
          <w:color w:val="000000"/>
          <w:sz w:val="24"/>
          <w:szCs w:val="24"/>
        </w:rPr>
        <w:t xml:space="preserve"> for the product.</w:t>
      </w:r>
    </w:p>
    <w:p w14:paraId="5308F9FF" w14:textId="43757EB7" w:rsidR="00FB22A9" w:rsidRPr="00BD2160" w:rsidRDefault="00FB22A9" w:rsidP="001F224F">
      <w:pPr>
        <w:spacing w:after="0"/>
        <w:rPr>
          <w:rFonts w:cstheme="minorHAnsi"/>
          <w:sz w:val="24"/>
          <w:szCs w:val="24"/>
        </w:rPr>
      </w:pPr>
      <w:r>
        <w:rPr>
          <w:rFonts w:cstheme="minorHAnsi"/>
          <w:color w:val="000000"/>
          <w:sz w:val="24"/>
          <w:szCs w:val="24"/>
        </w:rPr>
        <w:t xml:space="preserve">Note: </w:t>
      </w:r>
      <w:r w:rsidRPr="00BD2160">
        <w:rPr>
          <w:rFonts w:cstheme="minorHAnsi"/>
          <w:sz w:val="24"/>
          <w:szCs w:val="24"/>
        </w:rPr>
        <w:t>Contact with combustible material may cause fire.</w:t>
      </w:r>
    </w:p>
    <w:p w14:paraId="50839E14" w14:textId="77777777" w:rsidR="00D16641" w:rsidRPr="000A7F5B" w:rsidRDefault="00D16641" w:rsidP="00CD2D15">
      <w:pPr>
        <w:rPr>
          <w:sz w:val="16"/>
          <w:szCs w:val="16"/>
        </w:rPr>
      </w:pPr>
    </w:p>
    <w:tbl>
      <w:tblPr>
        <w:tblStyle w:val="TableGrid"/>
        <w:tblW w:w="9351" w:type="dxa"/>
        <w:tblLook w:val="04A0" w:firstRow="1" w:lastRow="0" w:firstColumn="1" w:lastColumn="0" w:noHBand="0" w:noVBand="1"/>
      </w:tblPr>
      <w:tblGrid>
        <w:gridCol w:w="9351"/>
      </w:tblGrid>
      <w:tr w:rsidR="00CD2D15" w14:paraId="185669EE" w14:textId="77777777" w:rsidTr="00381D74">
        <w:tc>
          <w:tcPr>
            <w:tcW w:w="9351"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581526E7" w14:textId="77777777" w:rsidR="008825E6" w:rsidRPr="008825E6" w:rsidRDefault="008825E6" w:rsidP="00A652C6">
      <w:pPr>
        <w:spacing w:after="0"/>
        <w:rPr>
          <w:b/>
          <w:bCs/>
          <w:sz w:val="8"/>
          <w:szCs w:val="8"/>
        </w:rPr>
      </w:pPr>
    </w:p>
    <w:p w14:paraId="29887883" w14:textId="1495F643"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Default="00A652C6" w:rsidP="00D4464A">
      <w:pPr>
        <w:spacing w:after="0"/>
        <w:rPr>
          <w:rFonts w:cstheme="minorHAnsi"/>
          <w:b/>
          <w:sz w:val="24"/>
          <w:szCs w:val="24"/>
        </w:rPr>
      </w:pPr>
    </w:p>
    <w:p w14:paraId="4AE822EB" w14:textId="20CEE960" w:rsidR="00D4464A" w:rsidRPr="00D4464A" w:rsidRDefault="00D4464A" w:rsidP="00D4464A">
      <w:pPr>
        <w:spacing w:after="0"/>
        <w:rPr>
          <w:rFonts w:cstheme="minorHAnsi"/>
          <w:b/>
          <w:sz w:val="24"/>
          <w:szCs w:val="24"/>
        </w:rPr>
      </w:pPr>
      <w:r w:rsidRPr="00D4464A">
        <w:rPr>
          <w:rFonts w:cstheme="minorHAnsi"/>
          <w:b/>
          <w:sz w:val="24"/>
          <w:szCs w:val="24"/>
        </w:rPr>
        <w:t>Ingredients with Hazard Concerns (GHS)</w:t>
      </w:r>
    </w:p>
    <w:p w14:paraId="4690728E" w14:textId="77777777" w:rsidR="00D4464A" w:rsidRPr="00D4464A" w:rsidRDefault="00D4464A" w:rsidP="00D4464A">
      <w:pPr>
        <w:spacing w:after="0"/>
        <w:rPr>
          <w:rFonts w:cstheme="minorHAnsi"/>
          <w:sz w:val="24"/>
          <w:szCs w:val="24"/>
        </w:rPr>
      </w:pPr>
      <w:r w:rsidRPr="00D4464A">
        <w:rPr>
          <w:rFonts w:cstheme="minorHAnsi"/>
          <w:sz w:val="24"/>
          <w:szCs w:val="24"/>
        </w:rPr>
        <w:t>According to UN GHS criteria.</w:t>
      </w:r>
    </w:p>
    <w:p w14:paraId="24F0D773" w14:textId="77777777" w:rsidR="008E6C7C" w:rsidRDefault="008E6C7C" w:rsidP="00CD2D15">
      <w:pPr>
        <w:rPr>
          <w:sz w:val="16"/>
          <w:szCs w:val="16"/>
        </w:rPr>
      </w:pPr>
    </w:p>
    <w:tbl>
      <w:tblPr>
        <w:tblStyle w:val="TableGrid"/>
        <w:tblW w:w="9640" w:type="dxa"/>
        <w:tblInd w:w="-147" w:type="dxa"/>
        <w:tblLook w:val="04A0" w:firstRow="1" w:lastRow="0" w:firstColumn="1" w:lastColumn="0" w:noHBand="0" w:noVBand="1"/>
      </w:tblPr>
      <w:tblGrid>
        <w:gridCol w:w="1985"/>
        <w:gridCol w:w="1276"/>
        <w:gridCol w:w="1276"/>
        <w:gridCol w:w="5103"/>
      </w:tblGrid>
      <w:tr w:rsidR="0055145B" w:rsidRPr="00D4464A" w14:paraId="39947517" w14:textId="77777777" w:rsidTr="0065776C">
        <w:tc>
          <w:tcPr>
            <w:tcW w:w="1985" w:type="dxa"/>
          </w:tcPr>
          <w:p w14:paraId="77986303" w14:textId="77777777" w:rsidR="00D4464A" w:rsidRDefault="00D4464A" w:rsidP="00D4464A">
            <w:pPr>
              <w:ind w:firstLine="30"/>
              <w:rPr>
                <w:rFonts w:cstheme="minorHAnsi"/>
                <w:b/>
                <w:sz w:val="24"/>
                <w:szCs w:val="24"/>
              </w:rPr>
            </w:pPr>
            <w:r w:rsidRPr="00D4464A">
              <w:rPr>
                <w:rFonts w:cstheme="minorHAnsi"/>
                <w:b/>
                <w:sz w:val="24"/>
                <w:szCs w:val="24"/>
              </w:rPr>
              <w:t>Hazardous Component – Chemical Name</w:t>
            </w:r>
          </w:p>
          <w:p w14:paraId="58C6B608" w14:textId="77777777" w:rsidR="00020BD9" w:rsidRPr="00020BD9" w:rsidRDefault="00020BD9" w:rsidP="00D4464A">
            <w:pPr>
              <w:ind w:firstLine="30"/>
              <w:rPr>
                <w:rFonts w:cstheme="minorHAnsi"/>
                <w:b/>
                <w:sz w:val="16"/>
                <w:szCs w:val="16"/>
              </w:rPr>
            </w:pPr>
          </w:p>
        </w:tc>
        <w:tc>
          <w:tcPr>
            <w:tcW w:w="1276"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76"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5103"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55145B" w:rsidRPr="00D4464A" w14:paraId="352D01BA" w14:textId="77777777" w:rsidTr="0065776C">
        <w:tc>
          <w:tcPr>
            <w:tcW w:w="1985" w:type="dxa"/>
          </w:tcPr>
          <w:p w14:paraId="0F5CD909" w14:textId="0474DE3D" w:rsidR="00D4464A" w:rsidRPr="00D4464A" w:rsidRDefault="00FB22A9" w:rsidP="001919AA">
            <w:pPr>
              <w:rPr>
                <w:rFonts w:cstheme="minorHAnsi"/>
                <w:sz w:val="24"/>
                <w:szCs w:val="24"/>
              </w:rPr>
            </w:pPr>
            <w:r w:rsidRPr="00FB22A9">
              <w:rPr>
                <w:rFonts w:cstheme="minorHAnsi"/>
                <w:sz w:val="24"/>
                <w:szCs w:val="24"/>
              </w:rPr>
              <w:t>Zinc nitrate</w:t>
            </w:r>
          </w:p>
        </w:tc>
        <w:tc>
          <w:tcPr>
            <w:tcW w:w="1276" w:type="dxa"/>
          </w:tcPr>
          <w:p w14:paraId="77FEF466" w14:textId="0A023CA3" w:rsidR="00D4464A" w:rsidRPr="00D4464A" w:rsidRDefault="0065776C" w:rsidP="004E0AD3">
            <w:pPr>
              <w:rPr>
                <w:rFonts w:cstheme="minorHAnsi"/>
                <w:sz w:val="24"/>
                <w:szCs w:val="24"/>
              </w:rPr>
            </w:pPr>
            <w:r w:rsidRPr="0065776C">
              <w:rPr>
                <w:rFonts w:cstheme="minorHAnsi"/>
                <w:sz w:val="24"/>
                <w:szCs w:val="24"/>
              </w:rPr>
              <w:t xml:space="preserve">7779-88-6     </w:t>
            </w:r>
          </w:p>
        </w:tc>
        <w:tc>
          <w:tcPr>
            <w:tcW w:w="1276" w:type="dxa"/>
          </w:tcPr>
          <w:p w14:paraId="0AF2EDDC" w14:textId="6ECFC8BD" w:rsidR="00D4464A" w:rsidRPr="00D4464A" w:rsidRDefault="0065776C" w:rsidP="004E0AD3">
            <w:pPr>
              <w:rPr>
                <w:rFonts w:cstheme="minorHAnsi"/>
                <w:sz w:val="24"/>
                <w:szCs w:val="24"/>
              </w:rPr>
            </w:pPr>
            <w:r>
              <w:rPr>
                <w:rFonts w:cstheme="minorHAnsi"/>
                <w:sz w:val="24"/>
                <w:szCs w:val="24"/>
              </w:rPr>
              <w:t>30 - 40</w:t>
            </w:r>
            <w:r w:rsidR="008961BE">
              <w:rPr>
                <w:rFonts w:cstheme="minorHAnsi"/>
                <w:sz w:val="24"/>
                <w:szCs w:val="24"/>
              </w:rPr>
              <w:t>%</w:t>
            </w:r>
          </w:p>
        </w:tc>
        <w:tc>
          <w:tcPr>
            <w:tcW w:w="5103" w:type="dxa"/>
          </w:tcPr>
          <w:p w14:paraId="3929190D" w14:textId="61EC1738" w:rsidR="0065776C" w:rsidRDefault="0065776C" w:rsidP="001919AA">
            <w:pPr>
              <w:autoSpaceDE w:val="0"/>
              <w:autoSpaceDN w:val="0"/>
              <w:adjustRightInd w:val="0"/>
              <w:rPr>
                <w:rFonts w:cstheme="minorHAnsi"/>
                <w:sz w:val="24"/>
                <w:szCs w:val="24"/>
              </w:rPr>
            </w:pPr>
            <w:r>
              <w:rPr>
                <w:rFonts w:cstheme="minorHAnsi"/>
                <w:sz w:val="24"/>
                <w:szCs w:val="24"/>
              </w:rPr>
              <w:t>Oxidising Solids, Category 2.</w:t>
            </w:r>
          </w:p>
          <w:p w14:paraId="5ED31663" w14:textId="493751B4" w:rsidR="009C3F58" w:rsidRDefault="009C3F58" w:rsidP="001919AA">
            <w:pPr>
              <w:autoSpaceDE w:val="0"/>
              <w:autoSpaceDN w:val="0"/>
              <w:adjustRightInd w:val="0"/>
              <w:rPr>
                <w:rFonts w:cstheme="minorHAnsi"/>
                <w:sz w:val="24"/>
                <w:szCs w:val="24"/>
              </w:rPr>
            </w:pPr>
            <w:r>
              <w:rPr>
                <w:rFonts w:cstheme="minorHAnsi"/>
                <w:sz w:val="24"/>
                <w:szCs w:val="24"/>
              </w:rPr>
              <w:t>Acute Toxicity Oral, Category 4.</w:t>
            </w:r>
          </w:p>
          <w:p w14:paraId="22295E2F" w14:textId="3454ED87" w:rsidR="001919AA" w:rsidRPr="001919AA" w:rsidRDefault="001919AA" w:rsidP="001919AA">
            <w:pPr>
              <w:autoSpaceDE w:val="0"/>
              <w:autoSpaceDN w:val="0"/>
              <w:adjustRightInd w:val="0"/>
              <w:rPr>
                <w:rFonts w:cstheme="minorHAnsi"/>
                <w:sz w:val="24"/>
                <w:szCs w:val="24"/>
              </w:rPr>
            </w:pPr>
            <w:r w:rsidRPr="001919AA">
              <w:rPr>
                <w:rFonts w:cstheme="minorHAnsi"/>
                <w:sz w:val="24"/>
                <w:szCs w:val="24"/>
              </w:rPr>
              <w:t>Skin Corrosion/Irritation, Category 2.</w:t>
            </w:r>
          </w:p>
          <w:p w14:paraId="280EE514" w14:textId="360B41D2" w:rsidR="001919AA" w:rsidRDefault="001919AA" w:rsidP="001919AA">
            <w:pPr>
              <w:autoSpaceDE w:val="0"/>
              <w:autoSpaceDN w:val="0"/>
              <w:adjustRightInd w:val="0"/>
              <w:rPr>
                <w:rFonts w:cstheme="minorHAnsi"/>
                <w:sz w:val="24"/>
                <w:szCs w:val="24"/>
              </w:rPr>
            </w:pPr>
            <w:r w:rsidRPr="001919AA">
              <w:rPr>
                <w:rFonts w:cstheme="minorHAnsi"/>
                <w:sz w:val="24"/>
                <w:szCs w:val="24"/>
              </w:rPr>
              <w:t xml:space="preserve">Serious Eye </w:t>
            </w:r>
            <w:r>
              <w:rPr>
                <w:rFonts w:cstheme="minorHAnsi"/>
                <w:sz w:val="24"/>
                <w:szCs w:val="24"/>
              </w:rPr>
              <w:t>D</w:t>
            </w:r>
            <w:r w:rsidRPr="001919AA">
              <w:rPr>
                <w:rFonts w:cstheme="minorHAnsi"/>
                <w:sz w:val="24"/>
                <w:szCs w:val="24"/>
              </w:rPr>
              <w:t>amage/Irritation, Category 2.</w:t>
            </w:r>
          </w:p>
          <w:p w14:paraId="732FDC89" w14:textId="557D4E99" w:rsidR="0065776C" w:rsidRDefault="0065776C" w:rsidP="001919AA">
            <w:pPr>
              <w:autoSpaceDE w:val="0"/>
              <w:autoSpaceDN w:val="0"/>
              <w:adjustRightInd w:val="0"/>
              <w:rPr>
                <w:rFonts w:cstheme="minorHAnsi"/>
                <w:sz w:val="24"/>
                <w:szCs w:val="24"/>
              </w:rPr>
            </w:pPr>
            <w:r>
              <w:rPr>
                <w:rFonts w:cstheme="minorHAnsi"/>
                <w:sz w:val="24"/>
                <w:szCs w:val="24"/>
              </w:rPr>
              <w:t>STOT SE, Category 3.</w:t>
            </w:r>
          </w:p>
          <w:p w14:paraId="1A0350E4" w14:textId="258518D0" w:rsidR="0065776C" w:rsidRDefault="0065776C" w:rsidP="001919AA">
            <w:pPr>
              <w:autoSpaceDE w:val="0"/>
              <w:autoSpaceDN w:val="0"/>
              <w:adjustRightInd w:val="0"/>
              <w:rPr>
                <w:rFonts w:cstheme="minorHAnsi"/>
                <w:sz w:val="24"/>
                <w:szCs w:val="24"/>
              </w:rPr>
            </w:pPr>
            <w:r>
              <w:rPr>
                <w:rFonts w:cstheme="minorHAnsi"/>
                <w:sz w:val="24"/>
                <w:szCs w:val="24"/>
              </w:rPr>
              <w:t xml:space="preserve">Aquatic Toxicity </w:t>
            </w:r>
            <w:r w:rsidR="009C3F58">
              <w:rPr>
                <w:rFonts w:cstheme="minorHAnsi"/>
                <w:sz w:val="24"/>
                <w:szCs w:val="24"/>
              </w:rPr>
              <w:t>A</w:t>
            </w:r>
            <w:r>
              <w:rPr>
                <w:rFonts w:cstheme="minorHAnsi"/>
                <w:sz w:val="24"/>
                <w:szCs w:val="24"/>
              </w:rPr>
              <w:t>cute, Category 1. M Factor = 1.</w:t>
            </w:r>
          </w:p>
          <w:p w14:paraId="77CBABE1" w14:textId="171DCC7A" w:rsidR="0065776C" w:rsidRPr="001919AA" w:rsidRDefault="0065776C" w:rsidP="001919AA">
            <w:pPr>
              <w:autoSpaceDE w:val="0"/>
              <w:autoSpaceDN w:val="0"/>
              <w:adjustRightInd w:val="0"/>
              <w:rPr>
                <w:rFonts w:cstheme="minorHAnsi"/>
                <w:sz w:val="24"/>
                <w:szCs w:val="24"/>
              </w:rPr>
            </w:pPr>
            <w:r>
              <w:rPr>
                <w:rFonts w:cstheme="minorHAnsi"/>
                <w:sz w:val="24"/>
                <w:szCs w:val="24"/>
              </w:rPr>
              <w:t>Aquatic Toxicity Chronic, Category 2.</w:t>
            </w:r>
          </w:p>
          <w:p w14:paraId="7FB09ABB" w14:textId="546773D3" w:rsidR="00D4464A" w:rsidRPr="00D4464A" w:rsidRDefault="001919AA" w:rsidP="001919AA">
            <w:pPr>
              <w:autoSpaceDE w:val="0"/>
              <w:autoSpaceDN w:val="0"/>
              <w:adjustRightInd w:val="0"/>
              <w:rPr>
                <w:rFonts w:cstheme="minorHAnsi"/>
                <w:sz w:val="24"/>
                <w:szCs w:val="24"/>
              </w:rPr>
            </w:pPr>
            <w:r w:rsidRPr="001919AA">
              <w:rPr>
                <w:rFonts w:cstheme="minorHAnsi"/>
                <w:sz w:val="24"/>
                <w:szCs w:val="24"/>
              </w:rPr>
              <w:t xml:space="preserve">   </w:t>
            </w:r>
          </w:p>
        </w:tc>
      </w:tr>
      <w:tr w:rsidR="001919AA" w:rsidRPr="00D4464A" w14:paraId="429A0C8C" w14:textId="77777777" w:rsidTr="0065776C">
        <w:tc>
          <w:tcPr>
            <w:tcW w:w="1985" w:type="dxa"/>
          </w:tcPr>
          <w:p w14:paraId="508FD41F" w14:textId="074C206A" w:rsidR="001919AA" w:rsidRDefault="0065776C" w:rsidP="001919AA">
            <w:pPr>
              <w:rPr>
                <w:rFonts w:cstheme="minorHAnsi"/>
                <w:sz w:val="24"/>
                <w:szCs w:val="24"/>
              </w:rPr>
            </w:pPr>
            <w:r>
              <w:rPr>
                <w:rFonts w:cstheme="minorHAnsi"/>
                <w:sz w:val="24"/>
                <w:szCs w:val="24"/>
              </w:rPr>
              <w:t>Nitric acid</w:t>
            </w:r>
          </w:p>
        </w:tc>
        <w:tc>
          <w:tcPr>
            <w:tcW w:w="1276" w:type="dxa"/>
          </w:tcPr>
          <w:p w14:paraId="38C9898C" w14:textId="51ADE6BA" w:rsidR="001919AA" w:rsidRPr="001919AA" w:rsidRDefault="0065776C" w:rsidP="004E0AD3">
            <w:pPr>
              <w:rPr>
                <w:rFonts w:cstheme="minorHAnsi"/>
                <w:sz w:val="24"/>
                <w:szCs w:val="24"/>
              </w:rPr>
            </w:pPr>
            <w:r w:rsidRPr="0065776C">
              <w:rPr>
                <w:rFonts w:cstheme="minorHAnsi"/>
                <w:sz w:val="24"/>
                <w:szCs w:val="24"/>
              </w:rPr>
              <w:t>7697-37-2</w:t>
            </w:r>
          </w:p>
        </w:tc>
        <w:tc>
          <w:tcPr>
            <w:tcW w:w="1276" w:type="dxa"/>
          </w:tcPr>
          <w:p w14:paraId="26AE82FF" w14:textId="7642AFA7" w:rsidR="001919AA" w:rsidRDefault="0065776C" w:rsidP="004E0AD3">
            <w:pPr>
              <w:rPr>
                <w:rFonts w:cstheme="minorHAnsi"/>
                <w:sz w:val="24"/>
                <w:szCs w:val="24"/>
              </w:rPr>
            </w:pPr>
            <w:r>
              <w:rPr>
                <w:rFonts w:cstheme="minorHAnsi"/>
                <w:sz w:val="24"/>
                <w:szCs w:val="24"/>
              </w:rPr>
              <w:t>&lt;5%</w:t>
            </w:r>
          </w:p>
        </w:tc>
        <w:tc>
          <w:tcPr>
            <w:tcW w:w="5103" w:type="dxa"/>
          </w:tcPr>
          <w:p w14:paraId="4F793C7A" w14:textId="77777777" w:rsidR="00D50EF8" w:rsidRDefault="0065776C" w:rsidP="001919AA">
            <w:pPr>
              <w:autoSpaceDE w:val="0"/>
              <w:autoSpaceDN w:val="0"/>
              <w:adjustRightInd w:val="0"/>
              <w:rPr>
                <w:rFonts w:cstheme="minorHAnsi"/>
                <w:sz w:val="24"/>
                <w:szCs w:val="24"/>
              </w:rPr>
            </w:pPr>
            <w:r w:rsidRPr="0065776C">
              <w:rPr>
                <w:rFonts w:cstheme="minorHAnsi"/>
                <w:sz w:val="24"/>
                <w:szCs w:val="24"/>
              </w:rPr>
              <w:t xml:space="preserve">Oxidising Liquid, Category 3.                                                                                                         Acute Toxicity, Inhalation, Category 3.                                           Skin Corrosion/Irritation, Category 1. </w:t>
            </w:r>
          </w:p>
          <w:p w14:paraId="38357400" w14:textId="149D52E3" w:rsidR="0065776C" w:rsidRDefault="00D50EF8" w:rsidP="001919AA">
            <w:pPr>
              <w:autoSpaceDE w:val="0"/>
              <w:autoSpaceDN w:val="0"/>
              <w:adjustRightInd w:val="0"/>
              <w:rPr>
                <w:rFonts w:cstheme="minorHAnsi"/>
                <w:sz w:val="24"/>
                <w:szCs w:val="24"/>
              </w:rPr>
            </w:pPr>
            <w:r>
              <w:rPr>
                <w:rFonts w:cstheme="minorHAnsi"/>
                <w:sz w:val="24"/>
                <w:szCs w:val="24"/>
              </w:rPr>
              <w:t>Corrosive to Metals, Category 1.</w:t>
            </w:r>
            <w:r w:rsidR="0065776C" w:rsidRPr="0065776C">
              <w:rPr>
                <w:rFonts w:cstheme="minorHAnsi"/>
                <w:sz w:val="24"/>
                <w:szCs w:val="24"/>
              </w:rPr>
              <w:t xml:space="preserve">   </w:t>
            </w:r>
          </w:p>
          <w:p w14:paraId="0FE440E3" w14:textId="5D2A3B65" w:rsidR="001919AA" w:rsidRPr="008825E6" w:rsidRDefault="001919AA" w:rsidP="001919AA">
            <w:pPr>
              <w:autoSpaceDE w:val="0"/>
              <w:autoSpaceDN w:val="0"/>
              <w:adjustRightInd w:val="0"/>
              <w:rPr>
                <w:rFonts w:cstheme="minorHAnsi"/>
                <w:sz w:val="16"/>
                <w:szCs w:val="16"/>
              </w:rPr>
            </w:pPr>
            <w:r w:rsidRPr="001919AA">
              <w:rPr>
                <w:rFonts w:cstheme="minorHAnsi"/>
                <w:sz w:val="24"/>
                <w:szCs w:val="24"/>
              </w:rPr>
              <w:t xml:space="preserve">   </w:t>
            </w:r>
          </w:p>
        </w:tc>
      </w:tr>
    </w:tbl>
    <w:p w14:paraId="64AFDA73" w14:textId="77777777" w:rsidR="00020BD9" w:rsidRPr="008961BE" w:rsidRDefault="00020BD9" w:rsidP="008961BE">
      <w:pPr>
        <w:pStyle w:val="Default"/>
        <w:ind w:right="-613"/>
        <w:jc w:val="both"/>
        <w:rPr>
          <w:rFonts w:asciiTheme="minorHAnsi" w:hAnsiTheme="minorHAnsi" w:cstheme="minorHAnsi"/>
          <w:b/>
          <w:noProof/>
          <w:sz w:val="16"/>
          <w:szCs w:val="16"/>
          <w:lang w:val="en-US"/>
        </w:rPr>
      </w:pPr>
    </w:p>
    <w:p w14:paraId="5366EF3E" w14:textId="76F90C4B" w:rsidR="008961BE" w:rsidRPr="008961BE" w:rsidRDefault="008961BE" w:rsidP="008961BE">
      <w:pPr>
        <w:pStyle w:val="Default"/>
        <w:ind w:right="-613"/>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Pr="008961BE">
        <w:rPr>
          <w:rFonts w:asciiTheme="minorHAnsi" w:hAnsiTheme="minorHAnsi" w:cstheme="minorHAnsi"/>
          <w:noProof/>
          <w:lang w:val="en-US"/>
        </w:rPr>
        <w:t xml:space="preserve">The other ingredients do not cause or contrinute toward the correct GHS classification of </w:t>
      </w:r>
      <w:r w:rsidR="0065776C">
        <w:rPr>
          <w:rFonts w:asciiTheme="minorHAnsi" w:hAnsiTheme="minorHAnsi" w:cstheme="minorHAnsi"/>
          <w:shd w:val="clear" w:color="auto" w:fill="FFFFFF"/>
        </w:rPr>
        <w:t>Zinc nitrate</w:t>
      </w:r>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28C6CE5D" w14:textId="77777777" w:rsidR="00020BD9" w:rsidRPr="00982931" w:rsidRDefault="00020BD9" w:rsidP="00CD2D15">
      <w:pPr>
        <w:rPr>
          <w:sz w:val="16"/>
          <w:szCs w:val="16"/>
        </w:rPr>
      </w:pPr>
    </w:p>
    <w:tbl>
      <w:tblPr>
        <w:tblStyle w:val="TableGrid"/>
        <w:tblW w:w="9493" w:type="dxa"/>
        <w:tblLook w:val="04A0" w:firstRow="1" w:lastRow="0" w:firstColumn="1" w:lastColumn="0" w:noHBand="0" w:noVBand="1"/>
      </w:tblPr>
      <w:tblGrid>
        <w:gridCol w:w="9493"/>
      </w:tblGrid>
      <w:tr w:rsidR="00CD2D15" w14:paraId="4CC48A03" w14:textId="77777777" w:rsidTr="00381D74">
        <w:tc>
          <w:tcPr>
            <w:tcW w:w="9493"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2A94E8CB" w14:textId="77777777" w:rsidR="008825E6" w:rsidRPr="008825E6" w:rsidRDefault="008825E6">
      <w:pPr>
        <w:rPr>
          <w:b/>
          <w:bCs/>
          <w:sz w:val="8"/>
          <w:szCs w:val="8"/>
        </w:rPr>
      </w:pPr>
    </w:p>
    <w:p w14:paraId="68E0DA6F" w14:textId="2DB36CB1" w:rsidR="00020BD9" w:rsidRPr="008825E6" w:rsidRDefault="00A652C6">
      <w:pPr>
        <w:rPr>
          <w:b/>
          <w:bCs/>
          <w:sz w:val="24"/>
          <w:szCs w:val="24"/>
        </w:rPr>
      </w:pPr>
      <w:r w:rsidRPr="00A652C6">
        <w:rPr>
          <w:b/>
          <w:bCs/>
          <w:sz w:val="24"/>
          <w:szCs w:val="24"/>
        </w:rPr>
        <w:t>Description of First Aid measures</w:t>
      </w:r>
    </w:p>
    <w:tbl>
      <w:tblPr>
        <w:tblStyle w:val="TableGrid"/>
        <w:tblW w:w="9493" w:type="dxa"/>
        <w:tblLook w:val="04A0" w:firstRow="1" w:lastRow="0" w:firstColumn="1" w:lastColumn="0" w:noHBand="0" w:noVBand="1"/>
      </w:tblPr>
      <w:tblGrid>
        <w:gridCol w:w="1793"/>
        <w:gridCol w:w="7700"/>
      </w:tblGrid>
      <w:tr w:rsidR="00052787" w14:paraId="2E553D7E" w14:textId="77777777" w:rsidTr="00381D74">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700" w:type="dxa"/>
          </w:tcPr>
          <w:p w14:paraId="4453076B" w14:textId="63522573" w:rsidR="00052787" w:rsidRPr="00052787" w:rsidRDefault="00052787" w:rsidP="00057164">
            <w:pPr>
              <w:pStyle w:val="Default"/>
              <w:jc w:val="both"/>
              <w:rPr>
                <w:rFonts w:asciiTheme="minorHAnsi" w:hAnsiTheme="minorHAnsi" w:cstheme="minorHAnsi"/>
                <w:shd w:val="clear" w:color="auto" w:fill="FFFFFF"/>
              </w:rPr>
            </w:pPr>
            <w:r w:rsidRPr="00052787">
              <w:rPr>
                <w:rFonts w:asciiTheme="minorHAnsi" w:hAnsiTheme="minorHAnsi" w:cstheme="minorHAnsi"/>
                <w:color w:val="auto"/>
              </w:rPr>
              <w:t xml:space="preserve">In case of treatment resulting from excessive exposure, provide this SDS and product label to medical personnel. </w:t>
            </w:r>
            <w:r w:rsidRPr="00052787">
              <w:rPr>
                <w:rFonts w:asciiTheme="minorHAnsi" w:hAnsiTheme="minorHAnsi" w:cstheme="minorHAnsi"/>
                <w:shd w:val="clear" w:color="auto" w:fill="FFFFFF"/>
              </w:rPr>
              <w:t>Emergency personnel should wear protective clothing appropriate to the type and degree of contamination.</w:t>
            </w:r>
            <w:r>
              <w:rPr>
                <w:rFonts w:asciiTheme="minorHAnsi" w:hAnsiTheme="minorHAnsi" w:cstheme="minorHAnsi"/>
                <w:shd w:val="clear" w:color="auto" w:fill="FFFFFF"/>
              </w:rPr>
              <w:t xml:space="preserve"> </w:t>
            </w:r>
            <w:r w:rsidRPr="00052787">
              <w:rPr>
                <w:rFonts w:asciiTheme="minorHAnsi" w:hAnsiTheme="minorHAnsi" w:cstheme="minorHAnsi"/>
                <w:color w:val="auto"/>
              </w:rPr>
              <w:t>First Aid personnel should pay attention to their own safety</w:t>
            </w:r>
            <w:r>
              <w:rPr>
                <w:rFonts w:asciiTheme="minorHAnsi" w:hAnsiTheme="minorHAnsi" w:cstheme="minorHAnsi"/>
                <w:color w:val="auto"/>
              </w:rPr>
              <w:t>.</w:t>
            </w:r>
          </w:p>
          <w:p w14:paraId="204F936D" w14:textId="77777777" w:rsidR="00052787" w:rsidRDefault="00052787" w:rsidP="00057164">
            <w:pPr>
              <w:jc w:val="both"/>
              <w:rPr>
                <w:rFonts w:cstheme="minorHAnsi"/>
                <w:sz w:val="24"/>
                <w:szCs w:val="24"/>
              </w:rPr>
            </w:pPr>
            <w:r w:rsidRPr="00052787">
              <w:rPr>
                <w:rFonts w:cstheme="minorHAnsi"/>
                <w:sz w:val="24"/>
                <w:szCs w:val="24"/>
              </w:rPr>
              <w:t xml:space="preserve">Immediately remove contaminated clothing and </w:t>
            </w:r>
            <w:r>
              <w:rPr>
                <w:rFonts w:cstheme="minorHAnsi"/>
                <w:sz w:val="24"/>
                <w:szCs w:val="24"/>
              </w:rPr>
              <w:t>move</w:t>
            </w:r>
            <w:r w:rsidRPr="00052787">
              <w:rPr>
                <w:rFonts w:cstheme="minorHAnsi"/>
                <w:sz w:val="24"/>
                <w:szCs w:val="24"/>
              </w:rPr>
              <w:t xml:space="preserve"> the affected person </w:t>
            </w:r>
            <w:r>
              <w:rPr>
                <w:rFonts w:cstheme="minorHAnsi"/>
                <w:sz w:val="24"/>
                <w:szCs w:val="24"/>
              </w:rPr>
              <w:t xml:space="preserve">away </w:t>
            </w:r>
            <w:r w:rsidRPr="00052787">
              <w:rPr>
                <w:rFonts w:cstheme="minorHAnsi"/>
                <w:sz w:val="24"/>
                <w:szCs w:val="24"/>
              </w:rPr>
              <w:t>from the contamination area. Keep the person warm, calm</w:t>
            </w:r>
            <w:r>
              <w:rPr>
                <w:rFonts w:cstheme="minorHAnsi"/>
                <w:sz w:val="24"/>
                <w:szCs w:val="24"/>
              </w:rPr>
              <w:t>,</w:t>
            </w:r>
            <w:r w:rsidRPr="00052787">
              <w:rPr>
                <w:rFonts w:cstheme="minorHAnsi"/>
                <w:sz w:val="24"/>
                <w:szCs w:val="24"/>
              </w:rPr>
              <w:t xml:space="preserve"> and covered up. </w:t>
            </w:r>
          </w:p>
          <w:p w14:paraId="54ADE5C9" w14:textId="5F782C7D" w:rsidR="00057164" w:rsidRPr="00057164" w:rsidRDefault="00057164" w:rsidP="00057164">
            <w:pPr>
              <w:jc w:val="both"/>
              <w:rPr>
                <w:rFonts w:cstheme="minorHAnsi"/>
                <w:sz w:val="16"/>
                <w:szCs w:val="16"/>
              </w:rPr>
            </w:pPr>
          </w:p>
        </w:tc>
      </w:tr>
      <w:tr w:rsidR="007721C1" w14:paraId="7B1EB0AA" w14:textId="77777777" w:rsidTr="00381D74">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700" w:type="dxa"/>
          </w:tcPr>
          <w:p w14:paraId="45738A54" w14:textId="6A5B5155" w:rsidR="007721C1" w:rsidRDefault="007721C1" w:rsidP="0005716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w:t>
            </w:r>
            <w:r w:rsidR="00BA0B92">
              <w:rPr>
                <w:sz w:val="24"/>
                <w:szCs w:val="24"/>
              </w:rPr>
              <w:t xml:space="preserve">, </w:t>
            </w:r>
            <w:r w:rsidR="00057164">
              <w:rPr>
                <w:sz w:val="24"/>
                <w:szCs w:val="24"/>
              </w:rPr>
              <w:t>unwell</w:t>
            </w:r>
            <w:r w:rsidR="00BA0B92">
              <w:rPr>
                <w:sz w:val="24"/>
                <w:szCs w:val="24"/>
              </w:rPr>
              <w:t>, or if irritation occurs</w:t>
            </w:r>
            <w:r w:rsidR="00057164">
              <w:rPr>
                <w:sz w:val="24"/>
                <w:szCs w:val="24"/>
              </w:rPr>
              <w:t>.</w:t>
            </w:r>
          </w:p>
          <w:p w14:paraId="3F6E0766" w14:textId="1D6BA3B1" w:rsidR="00052787" w:rsidRPr="00057164" w:rsidRDefault="00052787" w:rsidP="00057164">
            <w:pPr>
              <w:jc w:val="both"/>
              <w:rPr>
                <w:sz w:val="16"/>
                <w:szCs w:val="16"/>
              </w:rPr>
            </w:pPr>
          </w:p>
        </w:tc>
      </w:tr>
      <w:tr w:rsidR="007721C1" w14:paraId="3F6B0072" w14:textId="77777777" w:rsidTr="00381D74">
        <w:tc>
          <w:tcPr>
            <w:tcW w:w="1793" w:type="dxa"/>
          </w:tcPr>
          <w:p w14:paraId="636C5714" w14:textId="77777777" w:rsidR="007721C1" w:rsidRPr="00052787" w:rsidRDefault="007721C1" w:rsidP="002C7A92">
            <w:pPr>
              <w:rPr>
                <w:sz w:val="24"/>
                <w:szCs w:val="24"/>
              </w:rPr>
            </w:pPr>
            <w:r w:rsidRPr="00052787">
              <w:rPr>
                <w:sz w:val="24"/>
                <w:szCs w:val="24"/>
              </w:rPr>
              <w:t>Ingestion</w:t>
            </w:r>
          </w:p>
        </w:tc>
        <w:tc>
          <w:tcPr>
            <w:tcW w:w="7700" w:type="dxa"/>
          </w:tcPr>
          <w:p w14:paraId="27F13963" w14:textId="77777777" w:rsidR="00057164" w:rsidRDefault="007721C1" w:rsidP="00263E25">
            <w:pPr>
              <w:jc w:val="both"/>
              <w:rPr>
                <w:rFonts w:cstheme="minorHAnsi"/>
                <w:sz w:val="24"/>
                <w:szCs w:val="24"/>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lastRenderedPageBreak/>
              <w:t>Have the patient lean forward with head down to avoid breathing in of vomits if spontaneous vomiting occurs.</w:t>
            </w:r>
          </w:p>
          <w:p w14:paraId="4E5574B4" w14:textId="575D9DF0" w:rsidR="008825E6" w:rsidRPr="008825E6" w:rsidRDefault="008825E6" w:rsidP="00263E25">
            <w:pPr>
              <w:jc w:val="both"/>
              <w:rPr>
                <w:rFonts w:cstheme="minorHAnsi"/>
                <w:sz w:val="16"/>
                <w:szCs w:val="16"/>
              </w:rPr>
            </w:pPr>
          </w:p>
        </w:tc>
      </w:tr>
      <w:tr w:rsidR="007721C1" w14:paraId="43B5B0B1" w14:textId="77777777" w:rsidTr="00381D74">
        <w:tc>
          <w:tcPr>
            <w:tcW w:w="1793" w:type="dxa"/>
          </w:tcPr>
          <w:p w14:paraId="06FCF434" w14:textId="77777777" w:rsidR="007721C1" w:rsidRPr="00052787" w:rsidRDefault="007721C1" w:rsidP="002C7A92">
            <w:pPr>
              <w:rPr>
                <w:sz w:val="24"/>
                <w:szCs w:val="24"/>
              </w:rPr>
            </w:pPr>
            <w:r w:rsidRPr="00052787">
              <w:rPr>
                <w:sz w:val="24"/>
                <w:szCs w:val="24"/>
              </w:rPr>
              <w:lastRenderedPageBreak/>
              <w:t>Skin contact</w:t>
            </w:r>
          </w:p>
        </w:tc>
        <w:tc>
          <w:tcPr>
            <w:tcW w:w="7700" w:type="dxa"/>
          </w:tcPr>
          <w:p w14:paraId="174C935F" w14:textId="796799D6" w:rsidR="007721C1" w:rsidRDefault="00263E25" w:rsidP="00263E25">
            <w:pPr>
              <w:jc w:val="both"/>
              <w:rPr>
                <w:sz w:val="24"/>
                <w:szCs w:val="24"/>
              </w:rPr>
            </w:pPr>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 Contaminated clothing should be washed prior to re-use.</w:t>
            </w:r>
          </w:p>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381D74">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700" w:type="dxa"/>
          </w:tcPr>
          <w:p w14:paraId="02E3A7E7" w14:textId="02199FF2" w:rsidR="007721C1" w:rsidRDefault="007721C1" w:rsidP="00C81613">
            <w:pPr>
              <w:jc w:val="both"/>
              <w:rPr>
                <w:sz w:val="24"/>
                <w:szCs w:val="24"/>
              </w:rPr>
            </w:pPr>
            <w:r>
              <w:rPr>
                <w:sz w:val="24"/>
                <w:szCs w:val="24"/>
              </w:rPr>
              <w:t>I</w:t>
            </w:r>
            <w:r w:rsidR="004D2959">
              <w:rPr>
                <w:sz w:val="24"/>
                <w:szCs w:val="24"/>
              </w:rPr>
              <w:t>mmediately</w:t>
            </w:r>
            <w:r>
              <w:rPr>
                <w:sz w:val="24"/>
                <w:szCs w:val="24"/>
              </w:rPr>
              <w:t xml:space="preserve"> </w:t>
            </w:r>
            <w:r w:rsidR="00114562">
              <w:rPr>
                <w:sz w:val="24"/>
                <w:szCs w:val="24"/>
              </w:rPr>
              <w:t>rinse/</w:t>
            </w:r>
            <w:r>
              <w:rPr>
                <w:sz w:val="24"/>
                <w:szCs w:val="24"/>
              </w:rPr>
              <w:t>flush</w:t>
            </w:r>
            <w:r w:rsidR="00114562">
              <w:rPr>
                <w:sz w:val="24"/>
                <w:szCs w:val="24"/>
              </w:rPr>
              <w:t xml:space="preserve"> the eyes gently</w:t>
            </w:r>
            <w:r>
              <w:rPr>
                <w:sz w:val="24"/>
                <w:szCs w:val="24"/>
              </w:rPr>
              <w:t xml:space="preserve"> with running water for at least 15 minutes keep</w:t>
            </w:r>
            <w:r w:rsidR="00114562">
              <w:rPr>
                <w:sz w:val="24"/>
                <w:szCs w:val="24"/>
              </w:rPr>
              <w:t>ing the</w:t>
            </w:r>
            <w:r>
              <w:rPr>
                <w:sz w:val="24"/>
                <w:szCs w:val="24"/>
              </w:rPr>
              <w:t xml:space="preserve"> eyelids </w:t>
            </w:r>
            <w:r w:rsidR="00114562">
              <w:rPr>
                <w:sz w:val="24"/>
                <w:szCs w:val="24"/>
              </w:rPr>
              <w:t>apart</w:t>
            </w:r>
            <w:r>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p w14:paraId="6F2E501E" w14:textId="72ACF892" w:rsidR="00114562" w:rsidRPr="00C81613" w:rsidRDefault="00114562" w:rsidP="00C81613">
            <w:pPr>
              <w:jc w:val="both"/>
              <w:rPr>
                <w:sz w:val="16"/>
                <w:szCs w:val="16"/>
              </w:rPr>
            </w:pPr>
          </w:p>
        </w:tc>
      </w:tr>
    </w:tbl>
    <w:p w14:paraId="35E376CB" w14:textId="576DA87B" w:rsidR="00CD2D15" w:rsidRDefault="00CD2D15" w:rsidP="00CD2D15">
      <w:pPr>
        <w:rPr>
          <w:sz w:val="16"/>
          <w:szCs w:val="16"/>
        </w:rPr>
      </w:pPr>
    </w:p>
    <w:p w14:paraId="5332C4C3" w14:textId="77777777" w:rsidR="00C81613" w:rsidRPr="00C81613" w:rsidRDefault="00C81613" w:rsidP="008825E6">
      <w:pPr>
        <w:spacing w:after="0"/>
        <w:ind w:right="-613"/>
        <w:jc w:val="both"/>
        <w:rPr>
          <w:rFonts w:cstheme="minorHAnsi"/>
          <w:b/>
          <w:color w:val="FF0000"/>
          <w:sz w:val="24"/>
          <w:szCs w:val="24"/>
        </w:rPr>
      </w:pPr>
      <w:r w:rsidRPr="00C81613">
        <w:rPr>
          <w:rFonts w:cstheme="minorHAnsi"/>
          <w:b/>
          <w:sz w:val="24"/>
          <w:szCs w:val="24"/>
        </w:rPr>
        <w:t>Most important symptoms/effects, acute and delayed</w:t>
      </w:r>
    </w:p>
    <w:p w14:paraId="787F392F" w14:textId="21B13D4F" w:rsidR="00BA0B92" w:rsidRDefault="00A61D4E" w:rsidP="008825E6">
      <w:pPr>
        <w:spacing w:after="0"/>
        <w:ind w:left="-426" w:right="-613" w:firstLine="426"/>
        <w:jc w:val="both"/>
        <w:rPr>
          <w:sz w:val="24"/>
          <w:szCs w:val="24"/>
        </w:rPr>
      </w:pPr>
      <w:r>
        <w:rPr>
          <w:sz w:val="24"/>
          <w:szCs w:val="24"/>
        </w:rPr>
        <w:t>Following eye contact - t</w:t>
      </w:r>
      <w:r w:rsidR="00BA0B92" w:rsidRPr="00BA0B92">
        <w:rPr>
          <w:sz w:val="24"/>
          <w:szCs w:val="24"/>
        </w:rPr>
        <w:t>here may be irritation and redness.</w:t>
      </w:r>
      <w:r w:rsidR="00BA0B92">
        <w:rPr>
          <w:sz w:val="24"/>
          <w:szCs w:val="24"/>
        </w:rPr>
        <w:t xml:space="preserve"> Eye may water profusely.</w:t>
      </w:r>
    </w:p>
    <w:p w14:paraId="4C4F7EEE" w14:textId="1F000F7F" w:rsidR="00A61D4E" w:rsidRDefault="00A61D4E" w:rsidP="008825E6">
      <w:pPr>
        <w:spacing w:after="0"/>
        <w:ind w:left="-426" w:right="-613" w:firstLine="426"/>
        <w:jc w:val="both"/>
        <w:rPr>
          <w:sz w:val="24"/>
          <w:szCs w:val="24"/>
        </w:rPr>
      </w:pPr>
      <w:r>
        <w:rPr>
          <w:sz w:val="24"/>
          <w:szCs w:val="24"/>
        </w:rPr>
        <w:t>Following skin contact – irritation, localized redness, and pain.</w:t>
      </w:r>
    </w:p>
    <w:p w14:paraId="406099A1" w14:textId="79E864A9" w:rsidR="00A61D4E" w:rsidRPr="00A61D4E" w:rsidRDefault="00A61D4E" w:rsidP="008825E6">
      <w:pPr>
        <w:spacing w:after="0"/>
        <w:ind w:right="-613"/>
        <w:jc w:val="both"/>
        <w:rPr>
          <w:sz w:val="24"/>
          <w:szCs w:val="24"/>
        </w:rPr>
      </w:pPr>
      <w:r w:rsidRPr="00A61D4E">
        <w:rPr>
          <w:sz w:val="24"/>
          <w:szCs w:val="24"/>
        </w:rPr>
        <w:t>Following ingestion</w:t>
      </w:r>
      <w:r>
        <w:rPr>
          <w:sz w:val="24"/>
          <w:szCs w:val="24"/>
        </w:rPr>
        <w:t xml:space="preserve"> - n</w:t>
      </w:r>
      <w:r w:rsidRPr="00A61D4E">
        <w:rPr>
          <w:sz w:val="24"/>
          <w:szCs w:val="24"/>
        </w:rPr>
        <w:t xml:space="preserve">ausea, </w:t>
      </w:r>
      <w:r w:rsidR="008825E6">
        <w:rPr>
          <w:sz w:val="24"/>
          <w:szCs w:val="24"/>
        </w:rPr>
        <w:t xml:space="preserve">stomach aches, </w:t>
      </w:r>
      <w:r>
        <w:rPr>
          <w:sz w:val="24"/>
          <w:szCs w:val="24"/>
        </w:rPr>
        <w:t>v</w:t>
      </w:r>
      <w:r w:rsidRPr="00A61D4E">
        <w:rPr>
          <w:sz w:val="24"/>
          <w:szCs w:val="24"/>
        </w:rPr>
        <w:t xml:space="preserve">omiting, </w:t>
      </w:r>
      <w:r>
        <w:rPr>
          <w:sz w:val="24"/>
          <w:szCs w:val="24"/>
        </w:rPr>
        <w:t>and d</w:t>
      </w:r>
      <w:r w:rsidRPr="00A61D4E">
        <w:rPr>
          <w:sz w:val="24"/>
          <w:szCs w:val="24"/>
        </w:rPr>
        <w:t>iarrhoea</w:t>
      </w:r>
      <w:r>
        <w:rPr>
          <w:sz w:val="24"/>
          <w:szCs w:val="24"/>
        </w:rPr>
        <w:t>.</w:t>
      </w:r>
      <w:r w:rsidR="008825E6">
        <w:rPr>
          <w:sz w:val="24"/>
          <w:szCs w:val="24"/>
        </w:rPr>
        <w:t xml:space="preserve"> </w:t>
      </w:r>
      <w:r w:rsidR="008825E6" w:rsidRPr="008825E6">
        <w:rPr>
          <w:sz w:val="24"/>
          <w:szCs w:val="24"/>
        </w:rPr>
        <w:t>High levels of zinc nitrate</w:t>
      </w:r>
      <w:r w:rsidR="008825E6">
        <w:rPr>
          <w:sz w:val="24"/>
          <w:szCs w:val="24"/>
        </w:rPr>
        <w:t xml:space="preserve"> </w:t>
      </w:r>
      <w:r w:rsidR="008825E6" w:rsidRPr="008825E6">
        <w:rPr>
          <w:sz w:val="24"/>
          <w:szCs w:val="24"/>
        </w:rPr>
        <w:t>may reduce the bloods ability to transport oxygen causing headaches, fatigue, dizziness and blue lips and skin (methemoglobinemia).</w:t>
      </w:r>
    </w:p>
    <w:p w14:paraId="2C4AF8AD" w14:textId="26433374" w:rsidR="00C81613" w:rsidRPr="00A61D4E" w:rsidRDefault="00A61D4E" w:rsidP="008825E6">
      <w:pPr>
        <w:spacing w:after="0"/>
        <w:ind w:left="-426" w:right="-613" w:firstLine="426"/>
        <w:jc w:val="both"/>
        <w:rPr>
          <w:rFonts w:cstheme="minorHAnsi"/>
          <w:sz w:val="24"/>
          <w:szCs w:val="24"/>
        </w:rPr>
      </w:pPr>
      <w:r>
        <w:rPr>
          <w:sz w:val="24"/>
          <w:szCs w:val="24"/>
        </w:rPr>
        <w:t>Following inhalation - t</w:t>
      </w:r>
      <w:r w:rsidR="00BA0B92" w:rsidRPr="00BA0B92">
        <w:rPr>
          <w:sz w:val="24"/>
          <w:szCs w:val="24"/>
        </w:rPr>
        <w:t>here may be irritation of the throat with a feeling of tightness in the chest</w:t>
      </w:r>
      <w:r>
        <w:rPr>
          <w:sz w:val="24"/>
          <w:szCs w:val="24"/>
        </w:rPr>
        <w:t xml:space="preserve">, </w:t>
      </w:r>
      <w:r>
        <w:rPr>
          <w:sz w:val="24"/>
          <w:szCs w:val="24"/>
        </w:rPr>
        <w:tab/>
        <w:t>c</w:t>
      </w:r>
      <w:r w:rsidRPr="00A61D4E">
        <w:rPr>
          <w:sz w:val="24"/>
          <w:szCs w:val="24"/>
        </w:rPr>
        <w:t>ough</w:t>
      </w:r>
      <w:r>
        <w:rPr>
          <w:sz w:val="24"/>
          <w:szCs w:val="24"/>
        </w:rPr>
        <w:t>ing</w:t>
      </w:r>
      <w:r w:rsidRPr="00A61D4E">
        <w:rPr>
          <w:sz w:val="24"/>
          <w:szCs w:val="24"/>
        </w:rPr>
        <w:t>, pain, choking, and breathing difficulties</w:t>
      </w:r>
      <w:r>
        <w:rPr>
          <w:sz w:val="24"/>
          <w:szCs w:val="24"/>
        </w:rPr>
        <w:t>.</w:t>
      </w:r>
    </w:p>
    <w:p w14:paraId="21DA7305" w14:textId="77777777" w:rsidR="00033BCE" w:rsidRPr="00033BCE" w:rsidRDefault="00033BCE" w:rsidP="00033BCE">
      <w:pPr>
        <w:spacing w:after="0"/>
        <w:ind w:left="-426" w:right="-613" w:firstLine="426"/>
        <w:jc w:val="both"/>
        <w:rPr>
          <w:rFonts w:cstheme="minorHAnsi"/>
          <w:sz w:val="24"/>
          <w:szCs w:val="24"/>
        </w:rPr>
      </w:pPr>
    </w:p>
    <w:p w14:paraId="40E1C732" w14:textId="77777777"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185CF2F8" w14:textId="77777777" w:rsidR="00C81613" w:rsidRPr="000A7F5B" w:rsidRDefault="00C81613"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t>Fire-fighting measures</w:t>
            </w:r>
          </w:p>
        </w:tc>
      </w:tr>
    </w:tbl>
    <w:p w14:paraId="158C2D8B" w14:textId="77777777" w:rsidR="008E2DFE" w:rsidRPr="008825E6" w:rsidRDefault="008E2DFE">
      <w:pPr>
        <w:rPr>
          <w:sz w:val="8"/>
          <w:szCs w:val="8"/>
        </w:rPr>
      </w:pPr>
    </w:p>
    <w:tbl>
      <w:tblPr>
        <w:tblStyle w:val="TableGrid"/>
        <w:tblW w:w="0" w:type="auto"/>
        <w:tblInd w:w="-147" w:type="dxa"/>
        <w:tblLook w:val="04A0" w:firstRow="1" w:lastRow="0" w:firstColumn="1" w:lastColumn="0" w:noHBand="0" w:noVBand="1"/>
      </w:tblPr>
      <w:tblGrid>
        <w:gridCol w:w="3854"/>
        <w:gridCol w:w="5309"/>
      </w:tblGrid>
      <w:tr w:rsidR="002C7A92" w14:paraId="27E9FEDC" w14:textId="77777777" w:rsidTr="00033BCE">
        <w:tc>
          <w:tcPr>
            <w:tcW w:w="3854" w:type="dxa"/>
          </w:tcPr>
          <w:p w14:paraId="50CF9D9A" w14:textId="0283B8E8" w:rsidR="002C7A92" w:rsidRDefault="002C7A92" w:rsidP="00020BD9">
            <w:pPr>
              <w:rPr>
                <w:sz w:val="24"/>
                <w:szCs w:val="24"/>
              </w:rPr>
            </w:pPr>
            <w:r>
              <w:rPr>
                <w:sz w:val="24"/>
                <w:szCs w:val="24"/>
              </w:rPr>
              <w:t>Suitable</w:t>
            </w:r>
            <w:r w:rsidR="006F3A73">
              <w:rPr>
                <w:sz w:val="24"/>
                <w:szCs w:val="24"/>
              </w:rPr>
              <w:t xml:space="preserve"> (and unsuitable)</w:t>
            </w:r>
            <w:r>
              <w:rPr>
                <w:sz w:val="24"/>
                <w:szCs w:val="24"/>
              </w:rPr>
              <w:t xml:space="preserve"> extinguishing media</w:t>
            </w:r>
          </w:p>
        </w:tc>
        <w:tc>
          <w:tcPr>
            <w:tcW w:w="5309"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C6342C2" w:rsidR="008E2DFE" w:rsidRPr="008E2DFE" w:rsidRDefault="008E2DFE" w:rsidP="008E2DFE">
            <w:pPr>
              <w:jc w:val="both"/>
              <w:rPr>
                <w:sz w:val="24"/>
                <w:szCs w:val="24"/>
              </w:rPr>
            </w:pPr>
            <w:r w:rsidRPr="008E2DFE">
              <w:rPr>
                <w:sz w:val="24"/>
                <w:szCs w:val="24"/>
              </w:rPr>
              <w:t xml:space="preserve">Larger fires – use foam, water </w:t>
            </w:r>
            <w:r w:rsidR="0010101A" w:rsidRPr="008E2DFE">
              <w:rPr>
                <w:sz w:val="24"/>
                <w:szCs w:val="24"/>
              </w:rPr>
              <w:t>fog,</w:t>
            </w:r>
            <w:r w:rsidRPr="008E2DFE">
              <w:rPr>
                <w:sz w:val="24"/>
                <w:szCs w:val="24"/>
              </w:rPr>
              <w:t xml:space="preserve">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033BCE">
        <w:tc>
          <w:tcPr>
            <w:tcW w:w="3854" w:type="dxa"/>
          </w:tcPr>
          <w:p w14:paraId="56E3015B" w14:textId="5A5314C1" w:rsidR="002C7A92" w:rsidRPr="006F3A73" w:rsidRDefault="006F3A73" w:rsidP="00020BD9">
            <w:pPr>
              <w:rPr>
                <w:rFonts w:cstheme="minorHAnsi"/>
                <w:bCs/>
                <w:sz w:val="24"/>
                <w:szCs w:val="24"/>
              </w:rPr>
            </w:pPr>
            <w:r w:rsidRPr="006F3A73">
              <w:rPr>
                <w:rFonts w:cstheme="minorHAnsi"/>
                <w:bCs/>
                <w:sz w:val="24"/>
                <w:szCs w:val="24"/>
              </w:rPr>
              <w:t xml:space="preserve">Specific hazards arising from the chemical including </w:t>
            </w:r>
            <w:r w:rsidRPr="006F3A73">
              <w:rPr>
                <w:rFonts w:cstheme="minorHAnsi"/>
                <w:bCs/>
                <w:sz w:val="24"/>
                <w:szCs w:val="24"/>
                <w:lang w:val="en-US"/>
              </w:rPr>
              <w:t>thermal decomposition products</w:t>
            </w:r>
          </w:p>
        </w:tc>
        <w:tc>
          <w:tcPr>
            <w:tcW w:w="5309" w:type="dxa"/>
          </w:tcPr>
          <w:p w14:paraId="76F1E2CB" w14:textId="76DBF431" w:rsidR="008E2DFE" w:rsidRPr="006F3A73" w:rsidRDefault="008825E6" w:rsidP="006F3A73">
            <w:pPr>
              <w:jc w:val="both"/>
              <w:rPr>
                <w:sz w:val="24"/>
                <w:szCs w:val="24"/>
              </w:rPr>
            </w:pPr>
            <w:r>
              <w:rPr>
                <w:sz w:val="24"/>
                <w:szCs w:val="24"/>
              </w:rPr>
              <w:t>N</w:t>
            </w:r>
            <w:r w:rsidR="00A61D4E">
              <w:rPr>
                <w:sz w:val="24"/>
                <w:szCs w:val="24"/>
              </w:rPr>
              <w:t>on-combustible</w:t>
            </w:r>
            <w:r>
              <w:rPr>
                <w:sz w:val="24"/>
                <w:szCs w:val="24"/>
              </w:rPr>
              <w:t xml:space="preserve"> and oxidizing - </w:t>
            </w:r>
            <w:r w:rsidRPr="008825E6">
              <w:rPr>
                <w:sz w:val="24"/>
                <w:szCs w:val="24"/>
              </w:rPr>
              <w:t xml:space="preserve"> can contribute to the intensity of the fire.</w:t>
            </w:r>
            <w:r w:rsidR="00D13A33">
              <w:rPr>
                <w:sz w:val="24"/>
                <w:szCs w:val="24"/>
              </w:rPr>
              <w:t xml:space="preserve"> </w:t>
            </w:r>
            <w:r w:rsidR="00D13A33" w:rsidRPr="00D13A33">
              <w:rPr>
                <w:sz w:val="24"/>
                <w:szCs w:val="24"/>
              </w:rPr>
              <w:t xml:space="preserve">Contact with oxidizable substances may result in ignition, violent </w:t>
            </w:r>
            <w:r w:rsidR="0010101A" w:rsidRPr="00D13A33">
              <w:rPr>
                <w:sz w:val="24"/>
                <w:szCs w:val="24"/>
              </w:rPr>
              <w:t>combustion,</w:t>
            </w:r>
            <w:r w:rsidR="00D13A33" w:rsidRPr="00D13A33">
              <w:rPr>
                <w:sz w:val="24"/>
                <w:szCs w:val="24"/>
              </w:rPr>
              <w:t xml:space="preserve"> or explosion.</w:t>
            </w:r>
            <w:r w:rsidR="008E2DFE" w:rsidRPr="006F3A73">
              <w:rPr>
                <w:sz w:val="24"/>
                <w:szCs w:val="24"/>
              </w:rPr>
              <w:t xml:space="preserve"> </w:t>
            </w:r>
          </w:p>
          <w:p w14:paraId="5900533A" w14:textId="642B996B" w:rsidR="002C7A92" w:rsidRPr="006F3A73" w:rsidRDefault="000B603C" w:rsidP="006F3A73">
            <w:pPr>
              <w:jc w:val="both"/>
              <w:rPr>
                <w:sz w:val="24"/>
                <w:szCs w:val="24"/>
              </w:rPr>
            </w:pPr>
            <w:r w:rsidRPr="006F3A73">
              <w:rPr>
                <w:sz w:val="24"/>
                <w:szCs w:val="24"/>
              </w:rPr>
              <w:t xml:space="preserve">When involved in a fire and exposed to extremely high temperatures, the components of this product </w:t>
            </w:r>
            <w:r w:rsidR="00BD5EC8" w:rsidRPr="006F3A73">
              <w:rPr>
                <w:sz w:val="24"/>
                <w:szCs w:val="24"/>
              </w:rPr>
              <w:t>may</w:t>
            </w:r>
            <w:r w:rsidRPr="006F3A73">
              <w:rPr>
                <w:sz w:val="24"/>
                <w:szCs w:val="24"/>
              </w:rPr>
              <w:t xml:space="preserve"> decompose to produce irritating vapours and </w:t>
            </w:r>
            <w:r w:rsidR="00BD5EC8" w:rsidRPr="006F3A73">
              <w:rPr>
                <w:sz w:val="24"/>
                <w:szCs w:val="24"/>
              </w:rPr>
              <w:lastRenderedPageBreak/>
              <w:t>hazardous</w:t>
            </w:r>
            <w:r w:rsidRPr="006F3A73">
              <w:rPr>
                <w:sz w:val="24"/>
                <w:szCs w:val="24"/>
              </w:rPr>
              <w:t xml:space="preserve"> </w:t>
            </w:r>
            <w:r w:rsidR="00BD5EC8" w:rsidRPr="006F3A73">
              <w:rPr>
                <w:sz w:val="24"/>
                <w:szCs w:val="24"/>
              </w:rPr>
              <w:t xml:space="preserve">compounds including </w:t>
            </w:r>
            <w:r w:rsidR="006742A8">
              <w:rPr>
                <w:sz w:val="24"/>
                <w:szCs w:val="24"/>
              </w:rPr>
              <w:t xml:space="preserve">oxides </w:t>
            </w:r>
            <w:r w:rsidR="00A61D4E">
              <w:rPr>
                <w:sz w:val="24"/>
                <w:szCs w:val="24"/>
              </w:rPr>
              <w:t>of nitrogen</w:t>
            </w:r>
            <w:r w:rsidR="00BD5EC8" w:rsidRPr="006F3A73">
              <w:rPr>
                <w:sz w:val="24"/>
                <w:szCs w:val="24"/>
              </w:rPr>
              <w:t xml:space="preserve"> (</w:t>
            </w:r>
            <w:r w:rsidR="00A61D4E">
              <w:rPr>
                <w:sz w:val="24"/>
                <w:szCs w:val="24"/>
              </w:rPr>
              <w:t>NO</w:t>
            </w:r>
            <w:r w:rsidR="00A61D4E">
              <w:rPr>
                <w:sz w:val="24"/>
                <w:szCs w:val="24"/>
                <w:vertAlign w:val="subscript"/>
              </w:rPr>
              <w:t>x</w:t>
            </w:r>
            <w:r w:rsidR="00BD5EC8" w:rsidRPr="006F3A73">
              <w:rPr>
                <w:sz w:val="24"/>
                <w:szCs w:val="24"/>
              </w:rPr>
              <w:t>)</w:t>
            </w:r>
            <w:r w:rsidR="00F95F12">
              <w:rPr>
                <w:sz w:val="24"/>
                <w:szCs w:val="24"/>
              </w:rPr>
              <w:t>,</w:t>
            </w:r>
            <w:r w:rsidR="006742A8">
              <w:rPr>
                <w:sz w:val="24"/>
                <w:szCs w:val="24"/>
              </w:rPr>
              <w:t xml:space="preserve"> </w:t>
            </w:r>
            <w:r w:rsidR="00A61D4E">
              <w:rPr>
                <w:sz w:val="24"/>
                <w:szCs w:val="24"/>
              </w:rPr>
              <w:t>and zinc</w:t>
            </w:r>
            <w:r w:rsidR="006F3A73" w:rsidRPr="006F3A73">
              <w:rPr>
                <w:sz w:val="24"/>
                <w:szCs w:val="24"/>
              </w:rPr>
              <w:t>.</w:t>
            </w:r>
          </w:p>
          <w:p w14:paraId="5DB7EC2E" w14:textId="14E11C15" w:rsidR="008E2DFE" w:rsidRPr="006F3A73" w:rsidRDefault="008E2DFE" w:rsidP="00AF2773">
            <w:pPr>
              <w:rPr>
                <w:sz w:val="16"/>
                <w:szCs w:val="16"/>
              </w:rPr>
            </w:pPr>
          </w:p>
        </w:tc>
      </w:tr>
      <w:tr w:rsidR="002C7A92" w14:paraId="2D28E361" w14:textId="77777777" w:rsidTr="00033BCE">
        <w:tc>
          <w:tcPr>
            <w:tcW w:w="3854" w:type="dxa"/>
          </w:tcPr>
          <w:p w14:paraId="52C45DC8" w14:textId="77777777" w:rsidR="002C7A92" w:rsidRDefault="002C7A92" w:rsidP="00020BD9">
            <w:pPr>
              <w:rPr>
                <w:sz w:val="24"/>
                <w:szCs w:val="24"/>
              </w:rPr>
            </w:pPr>
            <w:r>
              <w:rPr>
                <w:sz w:val="24"/>
                <w:szCs w:val="24"/>
              </w:rPr>
              <w:lastRenderedPageBreak/>
              <w:t>Special protective equipment</w:t>
            </w:r>
          </w:p>
        </w:tc>
        <w:tc>
          <w:tcPr>
            <w:tcW w:w="5309" w:type="dxa"/>
          </w:tcPr>
          <w:p w14:paraId="3DEED56F" w14:textId="464E750B" w:rsidR="00A61D4E"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p>
          <w:p w14:paraId="2F1F1410" w14:textId="77A988B7" w:rsidR="002C7A92" w:rsidRDefault="002C7A92" w:rsidP="00436A76">
            <w:pPr>
              <w:jc w:val="both"/>
              <w:rPr>
                <w:sz w:val="24"/>
                <w:szCs w:val="24"/>
              </w:rPr>
            </w:pPr>
            <w:r>
              <w:rPr>
                <w:sz w:val="24"/>
                <w:szCs w:val="24"/>
              </w:rPr>
              <w:t xml:space="preserve">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033BCE">
        <w:tc>
          <w:tcPr>
            <w:tcW w:w="3854" w:type="dxa"/>
          </w:tcPr>
          <w:p w14:paraId="582F9F51" w14:textId="08A4D7E3" w:rsidR="00436A76" w:rsidRDefault="00436A76" w:rsidP="00020BD9">
            <w:pPr>
              <w:rPr>
                <w:sz w:val="24"/>
                <w:szCs w:val="24"/>
              </w:rPr>
            </w:pPr>
            <w:r>
              <w:rPr>
                <w:sz w:val="24"/>
                <w:szCs w:val="24"/>
              </w:rPr>
              <w:t>Additional measures</w:t>
            </w:r>
          </w:p>
        </w:tc>
        <w:tc>
          <w:tcPr>
            <w:tcW w:w="5309" w:type="dxa"/>
          </w:tcPr>
          <w:p w14:paraId="2679C541" w14:textId="4D641FDD" w:rsidR="003907DD" w:rsidRDefault="00A61D4E"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 xml:space="preserve">Do not breathe in fumes. </w:t>
            </w:r>
            <w:r w:rsidR="00436A76">
              <w:rPr>
                <w:rFonts w:asciiTheme="minorHAnsi" w:hAnsiTheme="minorHAnsi" w:cstheme="minorHAnsi"/>
                <w:color w:val="212121"/>
                <w:sz w:val="24"/>
                <w:szCs w:val="24"/>
                <w:shd w:val="clear" w:color="auto" w:fill="FFFFFF"/>
              </w:rPr>
              <w:t>Fight the fire from a</w:t>
            </w:r>
            <w:r w:rsidR="00436A76" w:rsidRPr="00436A76">
              <w:rPr>
                <w:rFonts w:asciiTheme="minorHAnsi" w:hAnsiTheme="minorHAnsi" w:cstheme="minorHAnsi"/>
                <w:color w:val="212121"/>
                <w:sz w:val="24"/>
                <w:szCs w:val="24"/>
                <w:shd w:val="clear" w:color="auto" w:fill="FFFFFF"/>
              </w:rPr>
              <w:t xml:space="preserve"> maximum distance</w:t>
            </w:r>
            <w:r w:rsidR="00436A76">
              <w:rPr>
                <w:rFonts w:asciiTheme="minorHAnsi" w:hAnsiTheme="minorHAnsi" w:cstheme="minorHAnsi"/>
                <w:color w:val="212121"/>
                <w:sz w:val="24"/>
                <w:szCs w:val="24"/>
                <w:shd w:val="clear" w:color="auto" w:fill="FFFFFF"/>
              </w:rPr>
              <w:t xml:space="preserve"> and keep containers cool by spraying of water</w:t>
            </w:r>
            <w:r w:rsidR="00436A76"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14A7C600" w14:textId="77777777" w:rsidR="007721C1" w:rsidRPr="000A7F5B" w:rsidRDefault="007721C1"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Default="003907DD"/>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033BCE">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28FD892F" w14:textId="25F0C213" w:rsidR="005A1619" w:rsidRPr="005A1619" w:rsidRDefault="00D13A33" w:rsidP="005A1619">
            <w:pPr>
              <w:widowControl w:val="0"/>
              <w:jc w:val="both"/>
              <w:rPr>
                <w:rFonts w:cstheme="minorHAnsi"/>
                <w:sz w:val="24"/>
                <w:szCs w:val="24"/>
              </w:rPr>
            </w:pPr>
            <w:r w:rsidRPr="00D13A33">
              <w:rPr>
                <w:rFonts w:cstheme="minorHAnsi"/>
                <w:sz w:val="24"/>
                <w:szCs w:val="24"/>
              </w:rPr>
              <w:t xml:space="preserve">Zinc </w:t>
            </w:r>
            <w:r>
              <w:rPr>
                <w:rFonts w:cstheme="minorHAnsi"/>
                <w:sz w:val="24"/>
                <w:szCs w:val="24"/>
              </w:rPr>
              <w:t>n</w:t>
            </w:r>
            <w:r w:rsidRPr="00D13A33">
              <w:rPr>
                <w:rFonts w:cstheme="minorHAnsi"/>
                <w:sz w:val="24"/>
                <w:szCs w:val="24"/>
              </w:rPr>
              <w:t>itrate is an oxidizer. Avoid contact with skin</w:t>
            </w:r>
            <w:r>
              <w:rPr>
                <w:rFonts w:cstheme="minorHAnsi"/>
                <w:sz w:val="24"/>
                <w:szCs w:val="24"/>
              </w:rPr>
              <w:t xml:space="preserve"> and </w:t>
            </w:r>
            <w:r w:rsidRPr="00D13A33">
              <w:rPr>
                <w:rFonts w:cstheme="minorHAnsi"/>
                <w:sz w:val="24"/>
                <w:szCs w:val="24"/>
              </w:rPr>
              <w:t xml:space="preserve"> splashing</w:t>
            </w:r>
            <w:r>
              <w:rPr>
                <w:rFonts w:cstheme="minorHAnsi"/>
                <w:sz w:val="24"/>
                <w:szCs w:val="24"/>
              </w:rPr>
              <w:t xml:space="preserve">. </w:t>
            </w:r>
            <w:r w:rsidR="00172D02" w:rsidRPr="005A1619">
              <w:rPr>
                <w:rFonts w:cstheme="minorHAnsi"/>
                <w:sz w:val="24"/>
                <w:szCs w:val="24"/>
              </w:rPr>
              <w:t>In case of a release, clear the affected area and protect people. Appropriately trained personnel</w:t>
            </w:r>
            <w:r w:rsidR="00033BCE">
              <w:rPr>
                <w:rFonts w:cstheme="minorHAnsi"/>
                <w:sz w:val="24"/>
                <w:szCs w:val="24"/>
              </w:rPr>
              <w:t xml:space="preserve"> dressed</w:t>
            </w:r>
            <w:r w:rsidR="00172D02" w:rsidRPr="005A1619">
              <w:rPr>
                <w:rFonts w:cstheme="minorHAnsi"/>
                <w:sz w:val="24"/>
                <w:szCs w:val="24"/>
              </w:rPr>
              <w:t xml:space="preserve"> in </w:t>
            </w:r>
            <w:r w:rsidR="003008C5">
              <w:rPr>
                <w:rFonts w:cstheme="minorHAnsi"/>
                <w:sz w:val="24"/>
                <w:szCs w:val="24"/>
              </w:rPr>
              <w:t>the prescribed</w:t>
            </w:r>
            <w:r w:rsidR="00172D02" w:rsidRPr="005A1619">
              <w:rPr>
                <w:rFonts w:cstheme="minorHAnsi"/>
                <w:sz w:val="24"/>
                <w:szCs w:val="24"/>
              </w:rPr>
              <w:t xml:space="preserve"> personal protective equipment</w:t>
            </w:r>
            <w:r w:rsidR="00033BCE">
              <w:rPr>
                <w:rFonts w:cstheme="minorHAnsi"/>
                <w:sz w:val="24"/>
                <w:szCs w:val="24"/>
              </w:rPr>
              <w:t xml:space="preserve"> should respond to uncontrolled releases. Emergencies should be handled in accordance with</w:t>
            </w:r>
            <w:r w:rsidR="00172D02" w:rsidRPr="005A1619">
              <w:rPr>
                <w:rFonts w:cstheme="minorHAnsi"/>
                <w:sz w:val="24"/>
                <w:szCs w:val="24"/>
              </w:rPr>
              <w:t xml:space="preserve"> </w:t>
            </w:r>
            <w:r w:rsidR="00033BCE">
              <w:rPr>
                <w:rFonts w:cstheme="minorHAnsi"/>
                <w:sz w:val="24"/>
                <w:szCs w:val="24"/>
              </w:rPr>
              <w:t xml:space="preserve">the facility’s </w:t>
            </w:r>
            <w:r w:rsidR="00172D02" w:rsidRPr="005A1619">
              <w:rPr>
                <w:rFonts w:cstheme="minorHAnsi"/>
                <w:sz w:val="24"/>
                <w:szCs w:val="24"/>
              </w:rPr>
              <w:t>pre-planned procedures</w:t>
            </w:r>
            <w:r w:rsidR="00033BCE">
              <w:rPr>
                <w:rFonts w:cstheme="minorHAnsi"/>
                <w:sz w:val="24"/>
                <w:szCs w:val="24"/>
              </w:rPr>
              <w:t>.</w:t>
            </w:r>
            <w:r w:rsidR="005A1619" w:rsidRPr="005A1619">
              <w:rPr>
                <w:rFonts w:cstheme="minorHAnsi"/>
                <w:sz w:val="24"/>
                <w:szCs w:val="24"/>
              </w:rPr>
              <w:t xml:space="preserve"> </w:t>
            </w:r>
          </w:p>
          <w:p w14:paraId="0F3D51F8" w14:textId="30077418" w:rsidR="005A1619" w:rsidRPr="005A1619" w:rsidRDefault="005A1619" w:rsidP="005A1619">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p>
          <w:p w14:paraId="6600C096" w14:textId="45D70278"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w:t>
            </w:r>
            <w:r w:rsidR="00033BCE">
              <w:rPr>
                <w:rFonts w:cstheme="minorHAnsi"/>
                <w:sz w:val="24"/>
                <w:szCs w:val="24"/>
              </w:rPr>
              <w:t>,</w:t>
            </w:r>
            <w:r w:rsidRPr="005A1619">
              <w:rPr>
                <w:rFonts w:cstheme="minorHAnsi"/>
                <w:sz w:val="24"/>
                <w:szCs w:val="24"/>
              </w:rPr>
              <w:t xml:space="preserve"> and d</w:t>
            </w:r>
            <w:r w:rsidRPr="005A1619">
              <w:rPr>
                <w:rFonts w:cstheme="minorHAnsi"/>
                <w:noProof/>
                <w:sz w:val="24"/>
                <w:szCs w:val="24"/>
                <w:lang w:val="en-US"/>
              </w:rPr>
              <w:t xml:space="preserve">o not breathe in fumes/vapours.  Avoid contact of </w:t>
            </w:r>
            <w:r w:rsidR="00033BCE">
              <w:rPr>
                <w:rFonts w:cstheme="minorHAnsi"/>
                <w:noProof/>
                <w:sz w:val="24"/>
                <w:szCs w:val="24"/>
                <w:lang w:val="en-US"/>
              </w:rPr>
              <w:t xml:space="preserve">the </w:t>
            </w:r>
            <w:r w:rsidRPr="005A1619">
              <w:rPr>
                <w:rFonts w:cstheme="minorHAnsi"/>
                <w:noProof/>
                <w:sz w:val="24"/>
                <w:szCs w:val="24"/>
                <w:lang w:val="en-US"/>
              </w:rPr>
              <w:t xml:space="preserve">spilt material with </w:t>
            </w:r>
            <w:r w:rsidR="00033BCE">
              <w:rPr>
                <w:rFonts w:cstheme="minorHAnsi"/>
                <w:noProof/>
                <w:sz w:val="24"/>
                <w:szCs w:val="24"/>
                <w:lang w:val="en-US"/>
              </w:rPr>
              <w:t xml:space="preserve">the </w:t>
            </w:r>
            <w:r w:rsidRPr="005A1619">
              <w:rPr>
                <w:rFonts w:cstheme="minorHAnsi"/>
                <w:noProof/>
                <w:sz w:val="24"/>
                <w:szCs w:val="24"/>
                <w:lang w:val="en-US"/>
              </w:rPr>
              <w:t>eyes, skin and clothes</w:t>
            </w:r>
            <w:r w:rsidR="00033BCE">
              <w:rPr>
                <w:rFonts w:cstheme="minorHAnsi"/>
                <w:noProof/>
                <w:sz w:val="24"/>
                <w:szCs w:val="24"/>
                <w:lang w:val="en-US"/>
              </w:rPr>
              <w:t>.</w:t>
            </w:r>
            <w:r w:rsidR="005A1619" w:rsidRPr="005A1619">
              <w:rPr>
                <w:rFonts w:cstheme="minorHAnsi"/>
                <w:noProof/>
                <w:sz w:val="24"/>
                <w:szCs w:val="24"/>
                <w:lang w:val="en-US"/>
              </w:rPr>
              <w:t xml:space="preserve"> </w:t>
            </w:r>
            <w:r w:rsidR="00033BCE">
              <w:rPr>
                <w:rFonts w:cstheme="minorHAnsi"/>
                <w:noProof/>
                <w:sz w:val="24"/>
                <w:szCs w:val="24"/>
                <w:lang w:val="en-US"/>
              </w:rPr>
              <w:t>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033BCE">
        <w:tc>
          <w:tcPr>
            <w:tcW w:w="3039" w:type="dxa"/>
          </w:tcPr>
          <w:p w14:paraId="74126ACD" w14:textId="77777777" w:rsidR="00DE7087" w:rsidRDefault="00DE7087" w:rsidP="00CD2D15">
            <w:pPr>
              <w:rPr>
                <w:sz w:val="24"/>
                <w:szCs w:val="24"/>
              </w:rPr>
            </w:pPr>
            <w:r>
              <w:rPr>
                <w:sz w:val="24"/>
                <w:szCs w:val="24"/>
              </w:rPr>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64B7F016"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w:t>
            </w:r>
            <w:r w:rsidR="007F651A">
              <w:rPr>
                <w:rFonts w:cstheme="minorHAnsi"/>
                <w:sz w:val="24"/>
                <w:szCs w:val="24"/>
              </w:rPr>
              <w:t xml:space="preserve">the </w:t>
            </w:r>
            <w:r w:rsidRPr="005A1619">
              <w:rPr>
                <w:rFonts w:cstheme="minorHAnsi"/>
                <w:sz w:val="24"/>
                <w:szCs w:val="24"/>
              </w:rPr>
              <w:t xml:space="preserve">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DE7087" w14:paraId="664919B4" w14:textId="77777777" w:rsidTr="00033BCE">
        <w:tc>
          <w:tcPr>
            <w:tcW w:w="3039" w:type="dxa"/>
          </w:tcPr>
          <w:p w14:paraId="4551A108" w14:textId="77777777" w:rsidR="00DE7087" w:rsidRPr="00A14129" w:rsidRDefault="00DE7087" w:rsidP="00172D02">
            <w:pPr>
              <w:rPr>
                <w:sz w:val="24"/>
                <w:szCs w:val="24"/>
              </w:rPr>
            </w:pPr>
            <w:r w:rsidRPr="00A14129">
              <w:rPr>
                <w:sz w:val="24"/>
                <w:szCs w:val="24"/>
              </w:rPr>
              <w:t xml:space="preserve">Containment and </w:t>
            </w:r>
            <w:r w:rsidR="00172D02" w:rsidRPr="00A14129">
              <w:rPr>
                <w:sz w:val="24"/>
                <w:szCs w:val="24"/>
              </w:rPr>
              <w:t>clean-up</w:t>
            </w:r>
          </w:p>
        </w:tc>
        <w:tc>
          <w:tcPr>
            <w:tcW w:w="6124" w:type="dxa"/>
          </w:tcPr>
          <w:p w14:paraId="6E2DE0EA" w14:textId="39DA193B" w:rsidR="00E47D0C" w:rsidRPr="00A14129" w:rsidRDefault="00172D02" w:rsidP="0001492B">
            <w:pPr>
              <w:jc w:val="both"/>
              <w:rPr>
                <w:rFonts w:cstheme="minorHAnsi"/>
                <w:sz w:val="24"/>
                <w:szCs w:val="24"/>
              </w:rPr>
            </w:pPr>
            <w:r>
              <w:rPr>
                <w:sz w:val="24"/>
                <w:szCs w:val="24"/>
              </w:rPr>
              <w:t>For small spills</w:t>
            </w:r>
            <w:r w:rsidR="00E47D0C">
              <w:rPr>
                <w:sz w:val="24"/>
                <w:szCs w:val="24"/>
              </w:rPr>
              <w:t xml:space="preserve"> – clean up using </w:t>
            </w:r>
            <w:r>
              <w:rPr>
                <w:sz w:val="24"/>
                <w:szCs w:val="24"/>
              </w:rPr>
              <w:t xml:space="preserve">gloves, safety </w:t>
            </w:r>
            <w:r w:rsidR="0010101A">
              <w:rPr>
                <w:sz w:val="24"/>
                <w:szCs w:val="24"/>
              </w:rPr>
              <w:t>glasses,</w:t>
            </w:r>
            <w:r>
              <w:rPr>
                <w:sz w:val="24"/>
                <w:szCs w:val="24"/>
              </w:rPr>
              <w:t xml:space="preserve"> and appropriate body protection</w:t>
            </w:r>
            <w:r w:rsidR="00AF2773">
              <w:rPr>
                <w:sz w:val="24"/>
                <w:szCs w:val="24"/>
              </w:rPr>
              <w:t xml:space="preserve">. </w:t>
            </w:r>
            <w:r w:rsidR="00E47D0C">
              <w:rPr>
                <w:sz w:val="24"/>
                <w:szCs w:val="24"/>
              </w:rPr>
              <w:t xml:space="preserve">Use absorbent material from the spill kit to soak up the spill.  </w:t>
            </w:r>
            <w:r w:rsidR="00E47D0C" w:rsidRPr="00A14129">
              <w:rPr>
                <w:rFonts w:cstheme="minorHAnsi"/>
                <w:sz w:val="24"/>
                <w:szCs w:val="24"/>
              </w:rPr>
              <w:t>Sweep up</w:t>
            </w:r>
            <w:r w:rsidR="00AF2773" w:rsidRPr="00A14129">
              <w:rPr>
                <w:rFonts w:cstheme="minorHAnsi"/>
                <w:sz w:val="24"/>
                <w:szCs w:val="24"/>
              </w:rPr>
              <w:t xml:space="preserve"> and place</w:t>
            </w:r>
            <w:r w:rsidR="007F651A">
              <w:rPr>
                <w:rFonts w:cstheme="minorHAnsi"/>
                <w:sz w:val="24"/>
                <w:szCs w:val="24"/>
              </w:rPr>
              <w:t xml:space="preserve"> the </w:t>
            </w:r>
            <w:r w:rsidR="007F651A">
              <w:rPr>
                <w:rFonts w:cstheme="minorHAnsi"/>
                <w:sz w:val="24"/>
                <w:szCs w:val="24"/>
              </w:rPr>
              <w:lastRenderedPageBreak/>
              <w:t>residue</w:t>
            </w:r>
            <w:r w:rsidR="00AF2773" w:rsidRPr="00A14129">
              <w:rPr>
                <w:rFonts w:cstheme="minorHAnsi"/>
                <w:sz w:val="24"/>
                <w:szCs w:val="24"/>
              </w:rPr>
              <w:t xml:space="preserve"> into a container for </w:t>
            </w:r>
            <w:r w:rsidR="007F651A">
              <w:rPr>
                <w:rFonts w:cstheme="minorHAnsi"/>
                <w:sz w:val="24"/>
                <w:szCs w:val="24"/>
              </w:rPr>
              <w:t xml:space="preserve">safe </w:t>
            </w:r>
            <w:r w:rsidR="00AF2773" w:rsidRPr="00A14129">
              <w:rPr>
                <w:rFonts w:cstheme="minorHAnsi"/>
                <w:sz w:val="24"/>
                <w:szCs w:val="24"/>
              </w:rPr>
              <w:t xml:space="preserve">disposal </w:t>
            </w:r>
            <w:r w:rsidR="001E0FF1">
              <w:rPr>
                <w:rFonts w:cstheme="minorHAnsi"/>
                <w:sz w:val="24"/>
                <w:szCs w:val="24"/>
              </w:rPr>
              <w:t>(</w:t>
            </w:r>
            <w:r w:rsidR="00436CA8">
              <w:rPr>
                <w:rFonts w:cstheme="minorHAnsi"/>
                <w:sz w:val="24"/>
                <w:szCs w:val="24"/>
              </w:rPr>
              <w:t>as hazardous waste</w:t>
            </w:r>
            <w:r w:rsidR="001E0FF1">
              <w:rPr>
                <w:rFonts w:cstheme="minorHAnsi"/>
                <w:sz w:val="24"/>
                <w:szCs w:val="24"/>
              </w:rPr>
              <w:t>)</w:t>
            </w:r>
            <w:r w:rsidR="00436CA8">
              <w:rPr>
                <w:rFonts w:cstheme="minorHAnsi"/>
                <w:sz w:val="24"/>
                <w:szCs w:val="24"/>
              </w:rPr>
              <w:t xml:space="preserve"> </w:t>
            </w:r>
            <w:r w:rsidR="0001492B" w:rsidRPr="00A14129">
              <w:rPr>
                <w:rFonts w:cstheme="minorHAnsi"/>
                <w:sz w:val="24"/>
                <w:szCs w:val="24"/>
              </w:rPr>
              <w:t>to</w:t>
            </w:r>
            <w:r w:rsidR="00AF2773" w:rsidRPr="00A14129">
              <w:rPr>
                <w:rFonts w:cstheme="minorHAnsi"/>
                <w:sz w:val="24"/>
                <w:szCs w:val="24"/>
              </w:rPr>
              <w:t xml:space="preserve"> an approved </w:t>
            </w:r>
            <w:r w:rsidR="003B078F" w:rsidRPr="00A14129">
              <w:rPr>
                <w:rFonts w:cstheme="minorHAnsi"/>
                <w:sz w:val="24"/>
                <w:szCs w:val="24"/>
              </w:rPr>
              <w:t>landfill</w:t>
            </w:r>
            <w:r w:rsidR="0001492B" w:rsidRPr="00A14129">
              <w:rPr>
                <w:rFonts w:cstheme="minorHAnsi"/>
                <w:sz w:val="24"/>
                <w:szCs w:val="24"/>
              </w:rPr>
              <w:t>.</w:t>
            </w:r>
            <w:r w:rsidR="00700D74">
              <w:rPr>
                <w:rFonts w:cstheme="minorHAnsi"/>
                <w:sz w:val="24"/>
                <w:szCs w:val="24"/>
              </w:rPr>
              <w:t xml:space="preserve"> Note: </w:t>
            </w:r>
            <w:r w:rsidR="00700D74" w:rsidRPr="00700D74">
              <w:rPr>
                <w:rFonts w:cstheme="minorHAnsi"/>
                <w:sz w:val="24"/>
                <w:szCs w:val="24"/>
              </w:rPr>
              <w:t>Do not use saw dust</w:t>
            </w:r>
            <w:r w:rsidR="00700D74">
              <w:rPr>
                <w:rFonts w:cstheme="minorHAnsi"/>
                <w:sz w:val="24"/>
                <w:szCs w:val="24"/>
              </w:rPr>
              <w:t>.</w:t>
            </w:r>
          </w:p>
          <w:p w14:paraId="1592CBC0" w14:textId="179897D1" w:rsidR="001E0FF1" w:rsidRDefault="00172D02" w:rsidP="007F651A">
            <w:pPr>
              <w:autoSpaceDE w:val="0"/>
              <w:autoSpaceDN w:val="0"/>
              <w:adjustRightInd w:val="0"/>
              <w:jc w:val="both"/>
              <w:rPr>
                <w:rFonts w:cstheme="minorHAnsi"/>
                <w:sz w:val="24"/>
                <w:szCs w:val="24"/>
              </w:rPr>
            </w:pPr>
            <w:r>
              <w:rPr>
                <w:sz w:val="24"/>
                <w:szCs w:val="24"/>
              </w:rPr>
              <w:t>For large spills</w:t>
            </w:r>
            <w:r w:rsidR="0001492B">
              <w:rPr>
                <w:sz w:val="24"/>
                <w:szCs w:val="24"/>
              </w:rPr>
              <w:t xml:space="preserve"> - </w:t>
            </w:r>
            <w:r>
              <w:rPr>
                <w:sz w:val="24"/>
                <w:szCs w:val="24"/>
              </w:rPr>
              <w:t>personal protective equipment should be level C: triple gloves, chemical resistant suit</w:t>
            </w:r>
            <w:r w:rsidR="00A14129">
              <w:rPr>
                <w:sz w:val="24"/>
                <w:szCs w:val="24"/>
              </w:rPr>
              <w:t>,</w:t>
            </w:r>
            <w:r>
              <w:rPr>
                <w:sz w:val="24"/>
                <w:szCs w:val="24"/>
              </w:rPr>
              <w:t xml:space="preserve"> and air purifying respirator with a high-efficiency particulate filter. </w:t>
            </w:r>
          </w:p>
          <w:p w14:paraId="615A7A4C" w14:textId="048FA763" w:rsidR="007F651A" w:rsidRPr="00700D74" w:rsidRDefault="007F651A" w:rsidP="007F651A">
            <w:pPr>
              <w:autoSpaceDE w:val="0"/>
              <w:autoSpaceDN w:val="0"/>
              <w:adjustRightInd w:val="0"/>
              <w:jc w:val="both"/>
              <w:rPr>
                <w:rFonts w:cstheme="minorHAnsi"/>
                <w:sz w:val="24"/>
                <w:szCs w:val="24"/>
              </w:rPr>
            </w:pPr>
            <w:r w:rsidRPr="00E0619D">
              <w:rPr>
                <w:rFonts w:cstheme="minorHAnsi"/>
                <w:sz w:val="24"/>
                <w:szCs w:val="24"/>
              </w:rPr>
              <w:t>Contain the spill using absorbent cushions/socks/pads in the spill kit. Collect the spilt product in suitable containers for proper disposal</w:t>
            </w:r>
            <w:r w:rsidR="001E0FF1">
              <w:rPr>
                <w:rFonts w:cstheme="minorHAnsi"/>
                <w:sz w:val="24"/>
                <w:szCs w:val="24"/>
              </w:rPr>
              <w:t xml:space="preserve"> as hazardous waste</w:t>
            </w:r>
            <w:r w:rsidRPr="00E0619D">
              <w:rPr>
                <w:rFonts w:cstheme="minorHAnsi"/>
                <w:sz w:val="24"/>
                <w:szCs w:val="24"/>
              </w:rPr>
              <w:t>.</w:t>
            </w:r>
            <w:r w:rsidR="00700D74">
              <w:rPr>
                <w:rFonts w:cstheme="minorHAnsi"/>
                <w:sz w:val="24"/>
                <w:szCs w:val="24"/>
              </w:rPr>
              <w:t xml:space="preserve"> Note: </w:t>
            </w:r>
            <w:r w:rsidR="00700D74" w:rsidRPr="00E0619D">
              <w:rPr>
                <w:rFonts w:cstheme="minorHAnsi"/>
                <w:sz w:val="24"/>
                <w:szCs w:val="24"/>
              </w:rPr>
              <w:t>Do not</w:t>
            </w:r>
            <w:r w:rsidR="00700D74">
              <w:rPr>
                <w:rFonts w:cstheme="minorHAnsi"/>
                <w:sz w:val="24"/>
                <w:szCs w:val="24"/>
              </w:rPr>
              <w:t xml:space="preserve"> use saw dust and do not</w:t>
            </w:r>
            <w:r w:rsidR="00700D74" w:rsidRPr="00E0619D">
              <w:rPr>
                <w:rFonts w:cstheme="minorHAnsi"/>
                <w:sz w:val="24"/>
                <w:szCs w:val="24"/>
              </w:rPr>
              <w:t xml:space="preserve"> wash away into sewers. </w:t>
            </w:r>
          </w:p>
          <w:p w14:paraId="2ED4246B" w14:textId="67129EA8" w:rsidR="00172D02" w:rsidRPr="00E0619D" w:rsidRDefault="00172D02" w:rsidP="0001492B">
            <w:pPr>
              <w:jc w:val="both"/>
              <w:rPr>
                <w:sz w:val="24"/>
                <w:szCs w:val="24"/>
              </w:rPr>
            </w:pPr>
            <w:r w:rsidRPr="00E0619D">
              <w:rPr>
                <w:sz w:val="24"/>
                <w:szCs w:val="24"/>
              </w:rPr>
              <w:t xml:space="preserve">If </w:t>
            </w:r>
            <w:r w:rsidR="003B078F" w:rsidRPr="00E0619D">
              <w:rPr>
                <w:sz w:val="24"/>
                <w:szCs w:val="24"/>
              </w:rPr>
              <w:t>necessary,</w:t>
            </w:r>
            <w:r w:rsidRPr="00E0619D">
              <w:rPr>
                <w:sz w:val="24"/>
                <w:szCs w:val="24"/>
              </w:rPr>
              <w:t xml:space="preserve"> dike the spill to prevent release from contaminating environmentally sensitive areas. </w:t>
            </w:r>
          </w:p>
          <w:p w14:paraId="56F73F6D" w14:textId="1848AA30" w:rsidR="005A1619" w:rsidRPr="0001492B" w:rsidRDefault="005A1619" w:rsidP="00AF2773">
            <w:pPr>
              <w:rPr>
                <w:sz w:val="16"/>
                <w:szCs w:val="16"/>
              </w:rPr>
            </w:pPr>
          </w:p>
        </w:tc>
      </w:tr>
      <w:tr w:rsidR="00A14129" w14:paraId="48E6B5A5" w14:textId="77777777" w:rsidTr="00F578E2">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lastRenderedPageBreak/>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12C21D47" w14:textId="77777777" w:rsidR="00A14129" w:rsidRDefault="00A14129" w:rsidP="00CD2D15">
      <w:pPr>
        <w:rPr>
          <w:sz w:val="16"/>
          <w:szCs w:val="16"/>
        </w:rPr>
      </w:pPr>
    </w:p>
    <w:p w14:paraId="495284A6" w14:textId="77777777" w:rsidR="00700D74" w:rsidRPr="00700D74" w:rsidRDefault="00700D74" w:rsidP="00CD2D15">
      <w:pPr>
        <w:rPr>
          <w:sz w:val="8"/>
          <w:szCs w:val="8"/>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Pr="00700D74" w:rsidRDefault="00A14129">
      <w:pPr>
        <w:rPr>
          <w:sz w:val="8"/>
          <w:szCs w:val="8"/>
        </w:rPr>
      </w:pPr>
    </w:p>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AB5F80">
        <w:tc>
          <w:tcPr>
            <w:tcW w:w="1981" w:type="dxa"/>
          </w:tcPr>
          <w:p w14:paraId="115906EE" w14:textId="380A17C4" w:rsidR="00172D02" w:rsidRDefault="00A14129" w:rsidP="00993130">
            <w:pPr>
              <w:rPr>
                <w:sz w:val="24"/>
                <w:szCs w:val="24"/>
              </w:rPr>
            </w:pPr>
            <w:r>
              <w:rPr>
                <w:sz w:val="24"/>
                <w:szCs w:val="24"/>
              </w:rPr>
              <w:t>Precautions for s</w:t>
            </w:r>
            <w:r w:rsidR="00172D02">
              <w:rPr>
                <w:sz w:val="24"/>
                <w:szCs w:val="24"/>
              </w:rPr>
              <w:t>afe handling</w:t>
            </w:r>
          </w:p>
        </w:tc>
        <w:tc>
          <w:tcPr>
            <w:tcW w:w="7375" w:type="dxa"/>
          </w:tcPr>
          <w:p w14:paraId="1D64CA68" w14:textId="77777777" w:rsidR="00700D74" w:rsidRDefault="00700D74" w:rsidP="00FA5922">
            <w:pPr>
              <w:jc w:val="both"/>
              <w:rPr>
                <w:sz w:val="24"/>
                <w:szCs w:val="24"/>
              </w:rPr>
            </w:pPr>
            <w:r>
              <w:rPr>
                <w:sz w:val="24"/>
                <w:szCs w:val="24"/>
              </w:rPr>
              <w:t>The product</w:t>
            </w:r>
            <w:r w:rsidRPr="00700D74">
              <w:rPr>
                <w:sz w:val="24"/>
                <w:szCs w:val="24"/>
              </w:rPr>
              <w:t xml:space="preserve"> is an oxidizer and may cause fire with combustibles.</w:t>
            </w:r>
            <w:r>
              <w:rPr>
                <w:sz w:val="24"/>
                <w:szCs w:val="24"/>
              </w:rPr>
              <w:t xml:space="preserve"> </w:t>
            </w:r>
          </w:p>
          <w:p w14:paraId="1FE7944B" w14:textId="5DD05BF6"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 xml:space="preserve">se in </w:t>
            </w:r>
            <w:r w:rsidR="00020BD9" w:rsidRPr="00FA5922">
              <w:rPr>
                <w:sz w:val="24"/>
                <w:szCs w:val="24"/>
              </w:rPr>
              <w:t>well-ventilated</w:t>
            </w:r>
            <w:r w:rsidR="00CE0D16" w:rsidRPr="00FA5922">
              <w:rPr>
                <w:sz w:val="24"/>
                <w:szCs w:val="24"/>
              </w:rPr>
              <w:t xml:space="preserve"> </w:t>
            </w:r>
            <w:r w:rsidRPr="00FA5922">
              <w:rPr>
                <w:sz w:val="24"/>
                <w:szCs w:val="24"/>
              </w:rPr>
              <w:t xml:space="preserve">work </w:t>
            </w:r>
            <w:r w:rsidR="00CE0D16" w:rsidRPr="00FA5922">
              <w:rPr>
                <w:sz w:val="24"/>
                <w:szCs w:val="24"/>
              </w:rPr>
              <w:t>area</w:t>
            </w:r>
            <w:r w:rsidRPr="00FA5922">
              <w:rPr>
                <w:sz w:val="24"/>
                <w:szCs w:val="24"/>
              </w:rPr>
              <w:t>.</w:t>
            </w:r>
          </w:p>
          <w:p w14:paraId="0410FE6D" w14:textId="387EAD4B" w:rsidR="00CD3CFE" w:rsidRPr="00FA5922" w:rsidRDefault="00CD3CFE" w:rsidP="00FA5922">
            <w:pPr>
              <w:jc w:val="both"/>
              <w:rPr>
                <w:sz w:val="24"/>
                <w:szCs w:val="24"/>
              </w:rPr>
            </w:pPr>
            <w:r>
              <w:rPr>
                <w:sz w:val="24"/>
                <w:szCs w:val="24"/>
              </w:rPr>
              <w:t>Open containers slowly on a stable surface. Release any pressure build-up from the container before totally opening the lid.</w:t>
            </w:r>
          </w:p>
          <w:p w14:paraId="17F7A2F8" w14:textId="77777777"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F6BA09F" w14:textId="602B3639" w:rsidR="00FA5922" w:rsidRPr="00FA5922" w:rsidRDefault="00FA5922" w:rsidP="00FA5922">
            <w:pPr>
              <w:widowControl w:val="0"/>
              <w:jc w:val="both"/>
              <w:rPr>
                <w:rFonts w:ascii="Arial" w:hAnsi="Arial" w:cs="Arial"/>
                <w:sz w:val="20"/>
                <w:szCs w:val="20"/>
              </w:rPr>
            </w:pPr>
          </w:p>
        </w:tc>
      </w:tr>
      <w:tr w:rsidR="00172D02" w14:paraId="27DA2F5A" w14:textId="77777777" w:rsidTr="00AB5F80">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t>Conditions for safe storage, including any incompatibilities</w:t>
            </w:r>
          </w:p>
          <w:p w14:paraId="638FC622" w14:textId="20BDFDCF" w:rsidR="00172D02" w:rsidRDefault="00172D02" w:rsidP="00993130">
            <w:pPr>
              <w:rPr>
                <w:sz w:val="24"/>
                <w:szCs w:val="24"/>
              </w:rPr>
            </w:pPr>
          </w:p>
        </w:tc>
        <w:tc>
          <w:tcPr>
            <w:tcW w:w="7375" w:type="dxa"/>
          </w:tcPr>
          <w:p w14:paraId="2535D742" w14:textId="46120CA8" w:rsidR="00B578AC" w:rsidRDefault="00CD3CFE" w:rsidP="00B578AC">
            <w:pPr>
              <w:jc w:val="both"/>
              <w:rPr>
                <w:sz w:val="24"/>
                <w:szCs w:val="24"/>
              </w:rPr>
            </w:pPr>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Keep out of reach of children, uninformed persons</w:t>
            </w:r>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 when not in use</w:t>
            </w:r>
            <w:r w:rsidR="00993130">
              <w:rPr>
                <w:sz w:val="24"/>
                <w:szCs w:val="24"/>
              </w:rPr>
              <w:t xml:space="preserve">.  Store containers in a cool dry location, away from direct sunlight and sources of intense heat, or where freezing is possible. Store away from </w:t>
            </w:r>
            <w:r w:rsidR="00700D74" w:rsidRPr="00700D74">
              <w:rPr>
                <w:sz w:val="24"/>
                <w:szCs w:val="24"/>
              </w:rPr>
              <w:t>combustibles (wood, paper, cotton)</w:t>
            </w:r>
            <w:r w:rsidR="00700D74">
              <w:rPr>
                <w:sz w:val="24"/>
                <w:szCs w:val="24"/>
              </w:rPr>
              <w:t>,</w:t>
            </w:r>
            <w:r w:rsidR="00700D74" w:rsidRPr="00700D74">
              <w:rPr>
                <w:sz w:val="24"/>
                <w:szCs w:val="24"/>
              </w:rPr>
              <w:t xml:space="preserve"> and other organics and readily oxidized materials.</w:t>
            </w: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r>
              <w:rPr>
                <w:sz w:val="24"/>
                <w:szCs w:val="24"/>
              </w:rPr>
              <w:lastRenderedPageBreak/>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3AA752D4"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p w14:paraId="1DB0EF54" w14:textId="68D3203B" w:rsidR="00CD3CFE" w:rsidRPr="002914B4" w:rsidRDefault="00CD3CFE" w:rsidP="00CD2D15">
            <w:pPr>
              <w:rPr>
                <w:sz w:val="16"/>
                <w:szCs w:val="16"/>
              </w:rPr>
            </w:pPr>
          </w:p>
        </w:tc>
      </w:tr>
    </w:tbl>
    <w:p w14:paraId="5FCDC03A" w14:textId="77777777" w:rsidR="001E0FF1" w:rsidRPr="00700D74" w:rsidRDefault="001E0FF1" w:rsidP="00CD2D15">
      <w:pPr>
        <w:rPr>
          <w:sz w:val="8"/>
          <w:szCs w:val="8"/>
        </w:rPr>
      </w:pPr>
    </w:p>
    <w:p w14:paraId="540C0269" w14:textId="77777777" w:rsidR="00700D74" w:rsidRPr="00700D74" w:rsidRDefault="00700D74" w:rsidP="00CD2D15">
      <w:pPr>
        <w:rPr>
          <w:sz w:val="8"/>
          <w:szCs w:val="8"/>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689EEE89" w14:textId="77777777" w:rsidR="00700D74" w:rsidRPr="00700D74" w:rsidRDefault="00700D74" w:rsidP="00E90004">
      <w:pPr>
        <w:pStyle w:val="Heading2"/>
        <w:ind w:left="0"/>
        <w:rPr>
          <w:rFonts w:asciiTheme="minorHAnsi" w:hAnsiTheme="minorHAnsi" w:cstheme="minorHAnsi"/>
          <w:i w:val="0"/>
          <w:color w:val="auto"/>
          <w:sz w:val="8"/>
          <w:szCs w:val="8"/>
        </w:rPr>
      </w:pPr>
    </w:p>
    <w:p w14:paraId="0F297F3A" w14:textId="77777777" w:rsidR="00700D74" w:rsidRPr="00700D74" w:rsidRDefault="00700D74" w:rsidP="00E90004">
      <w:pPr>
        <w:pStyle w:val="Heading2"/>
        <w:ind w:left="0"/>
        <w:rPr>
          <w:rFonts w:asciiTheme="minorHAnsi" w:hAnsiTheme="minorHAnsi" w:cstheme="minorHAnsi"/>
          <w:i w:val="0"/>
          <w:color w:val="auto"/>
          <w:sz w:val="8"/>
          <w:szCs w:val="8"/>
        </w:rPr>
      </w:pPr>
    </w:p>
    <w:p w14:paraId="0071CA57" w14:textId="6BC567BC" w:rsidR="002914B4" w:rsidRPr="002914B4" w:rsidRDefault="002914B4" w:rsidP="00E90004">
      <w:pPr>
        <w:pStyle w:val="Heading2"/>
        <w:ind w:left="0"/>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1714BE40" w14:textId="6E14E539" w:rsidR="009C3F58" w:rsidRPr="009C3F58" w:rsidRDefault="009E331B" w:rsidP="009C3F58">
      <w:pPr>
        <w:jc w:val="both"/>
        <w:rPr>
          <w:rFonts w:cstheme="minorHAnsi"/>
          <w:sz w:val="24"/>
          <w:szCs w:val="24"/>
          <w:lang w:eastAsia="ja-JP"/>
        </w:rPr>
      </w:pPr>
      <w:r w:rsidRPr="009C3F58">
        <w:rPr>
          <w:rFonts w:cstheme="minorHAnsi"/>
          <w:sz w:val="24"/>
          <w:szCs w:val="24"/>
          <w:lang w:eastAsia="ja-JP"/>
        </w:rPr>
        <w:t>The South African Department of Labour and Employment has determined an Occupational Exposure Limit for nitric acid (present in a low concentration)</w:t>
      </w:r>
      <w:r w:rsidR="009C3F58" w:rsidRPr="009C3F58">
        <w:rPr>
          <w:rFonts w:cstheme="minorHAnsi"/>
          <w:sz w:val="24"/>
          <w:szCs w:val="24"/>
          <w:lang w:eastAsia="ja-JP"/>
        </w:rPr>
        <w:t>:</w:t>
      </w:r>
    </w:p>
    <w:tbl>
      <w:tblPr>
        <w:tblW w:w="9464" w:type="dxa"/>
        <w:tblInd w:w="-142" w:type="dxa"/>
        <w:tblLook w:val="04A0" w:firstRow="1" w:lastRow="0" w:firstColumn="1" w:lastColumn="0" w:noHBand="0" w:noVBand="1"/>
      </w:tblPr>
      <w:tblGrid>
        <w:gridCol w:w="2694"/>
        <w:gridCol w:w="1701"/>
        <w:gridCol w:w="1731"/>
        <w:gridCol w:w="1009"/>
        <w:gridCol w:w="2329"/>
      </w:tblGrid>
      <w:tr w:rsidR="009C3F58" w:rsidRPr="000738D3" w14:paraId="566EE7C1" w14:textId="77777777" w:rsidTr="004D2959">
        <w:tc>
          <w:tcPr>
            <w:tcW w:w="2694" w:type="dxa"/>
          </w:tcPr>
          <w:p w14:paraId="11D34830" w14:textId="77777777" w:rsidR="009C3F58" w:rsidRPr="000738D3" w:rsidRDefault="009C3F58" w:rsidP="0050278F">
            <w:pPr>
              <w:rPr>
                <w:rFonts w:cs="Arial"/>
                <w:b/>
                <w:color w:val="000000"/>
                <w:sz w:val="24"/>
                <w:szCs w:val="24"/>
              </w:rPr>
            </w:pPr>
            <w:r w:rsidRPr="000738D3">
              <w:rPr>
                <w:rFonts w:cs="Arial"/>
                <w:b/>
                <w:color w:val="000000"/>
                <w:sz w:val="24"/>
                <w:szCs w:val="24"/>
              </w:rPr>
              <w:t>Component</w:t>
            </w:r>
          </w:p>
        </w:tc>
        <w:tc>
          <w:tcPr>
            <w:tcW w:w="1701" w:type="dxa"/>
          </w:tcPr>
          <w:p w14:paraId="71850FFC" w14:textId="77777777" w:rsidR="009C3F58" w:rsidRPr="000738D3" w:rsidRDefault="009C3F58" w:rsidP="0050278F">
            <w:pPr>
              <w:rPr>
                <w:rFonts w:cs="Arial"/>
                <w:b/>
                <w:color w:val="000000"/>
                <w:sz w:val="24"/>
                <w:szCs w:val="24"/>
              </w:rPr>
            </w:pPr>
            <w:r w:rsidRPr="000738D3">
              <w:rPr>
                <w:rFonts w:cs="Arial"/>
                <w:b/>
                <w:color w:val="000000"/>
                <w:sz w:val="24"/>
                <w:szCs w:val="24"/>
              </w:rPr>
              <w:t>Type</w:t>
            </w:r>
          </w:p>
        </w:tc>
        <w:tc>
          <w:tcPr>
            <w:tcW w:w="1731" w:type="dxa"/>
          </w:tcPr>
          <w:p w14:paraId="18C31961" w14:textId="77777777" w:rsidR="009C3F58" w:rsidRPr="000738D3" w:rsidRDefault="009C3F58" w:rsidP="0050278F">
            <w:pPr>
              <w:rPr>
                <w:rFonts w:cs="Arial"/>
                <w:b/>
                <w:color w:val="000000"/>
                <w:sz w:val="24"/>
                <w:szCs w:val="24"/>
              </w:rPr>
            </w:pPr>
            <w:r w:rsidRPr="000738D3">
              <w:rPr>
                <w:rFonts w:cs="Arial"/>
                <w:b/>
                <w:color w:val="000000"/>
                <w:sz w:val="24"/>
                <w:szCs w:val="24"/>
              </w:rPr>
              <w:t>Control Parameter</w:t>
            </w:r>
          </w:p>
        </w:tc>
        <w:tc>
          <w:tcPr>
            <w:tcW w:w="1009" w:type="dxa"/>
          </w:tcPr>
          <w:p w14:paraId="0FB16832" w14:textId="77777777" w:rsidR="009C3F58" w:rsidRPr="000738D3" w:rsidRDefault="009C3F58" w:rsidP="0050278F">
            <w:pPr>
              <w:rPr>
                <w:rFonts w:cs="Arial"/>
                <w:b/>
                <w:color w:val="000000"/>
                <w:sz w:val="24"/>
                <w:szCs w:val="24"/>
              </w:rPr>
            </w:pPr>
            <w:r w:rsidRPr="000738D3">
              <w:rPr>
                <w:rFonts w:cs="Arial"/>
                <w:b/>
                <w:color w:val="000000"/>
                <w:sz w:val="24"/>
                <w:szCs w:val="24"/>
              </w:rPr>
              <w:t>Update</w:t>
            </w:r>
          </w:p>
        </w:tc>
        <w:tc>
          <w:tcPr>
            <w:tcW w:w="2329" w:type="dxa"/>
          </w:tcPr>
          <w:p w14:paraId="23F7045B" w14:textId="77777777" w:rsidR="009C3F58" w:rsidRPr="000738D3" w:rsidRDefault="009C3F58" w:rsidP="0050278F">
            <w:pPr>
              <w:rPr>
                <w:rFonts w:cs="Arial"/>
                <w:b/>
                <w:color w:val="000000"/>
                <w:sz w:val="24"/>
                <w:szCs w:val="24"/>
              </w:rPr>
            </w:pPr>
            <w:r w:rsidRPr="000738D3">
              <w:rPr>
                <w:rFonts w:cs="Arial"/>
                <w:b/>
                <w:color w:val="000000"/>
                <w:sz w:val="24"/>
                <w:szCs w:val="24"/>
              </w:rPr>
              <w:t>Basis</w:t>
            </w:r>
          </w:p>
        </w:tc>
      </w:tr>
      <w:tr w:rsidR="009C3F58" w:rsidRPr="000738D3" w14:paraId="14162CF5" w14:textId="77777777" w:rsidTr="004D2959">
        <w:tc>
          <w:tcPr>
            <w:tcW w:w="2694" w:type="dxa"/>
            <w:vMerge w:val="restart"/>
            <w:vAlign w:val="center"/>
          </w:tcPr>
          <w:p w14:paraId="77BDC900" w14:textId="77777777" w:rsidR="009C3F58" w:rsidRPr="000738D3" w:rsidRDefault="009C3F58" w:rsidP="0050278F">
            <w:pPr>
              <w:rPr>
                <w:rFonts w:cs="Arial"/>
                <w:color w:val="000000"/>
                <w:sz w:val="24"/>
                <w:szCs w:val="24"/>
              </w:rPr>
            </w:pPr>
            <w:r w:rsidRPr="000738D3">
              <w:rPr>
                <w:rFonts w:cs="Arial"/>
                <w:color w:val="000000"/>
                <w:sz w:val="24"/>
                <w:szCs w:val="24"/>
              </w:rPr>
              <w:t>Nitric acid</w:t>
            </w:r>
          </w:p>
        </w:tc>
        <w:tc>
          <w:tcPr>
            <w:tcW w:w="1701" w:type="dxa"/>
          </w:tcPr>
          <w:p w14:paraId="46D508CC" w14:textId="77777777" w:rsidR="009C3F58" w:rsidRPr="000738D3" w:rsidRDefault="009C3F58" w:rsidP="0050278F">
            <w:pPr>
              <w:rPr>
                <w:rFonts w:cs="Arial"/>
                <w:color w:val="000000"/>
                <w:sz w:val="24"/>
                <w:szCs w:val="24"/>
              </w:rPr>
            </w:pPr>
            <w:r w:rsidRPr="000738D3">
              <w:rPr>
                <w:rFonts w:cs="Arial"/>
                <w:color w:val="000000"/>
                <w:sz w:val="24"/>
                <w:szCs w:val="24"/>
              </w:rPr>
              <w:t>OEL- eight-hour TWA</w:t>
            </w:r>
          </w:p>
        </w:tc>
        <w:tc>
          <w:tcPr>
            <w:tcW w:w="1731" w:type="dxa"/>
          </w:tcPr>
          <w:p w14:paraId="75BF676D" w14:textId="77777777" w:rsidR="009C3F58" w:rsidRPr="000738D3" w:rsidRDefault="009C3F58" w:rsidP="0050278F">
            <w:pPr>
              <w:rPr>
                <w:rFonts w:cs="Arial"/>
                <w:sz w:val="24"/>
                <w:szCs w:val="24"/>
              </w:rPr>
            </w:pPr>
            <w:r w:rsidRPr="000738D3">
              <w:rPr>
                <w:rFonts w:cs="Arial"/>
                <w:sz w:val="24"/>
                <w:szCs w:val="24"/>
              </w:rPr>
              <w:t>4 ppm</w:t>
            </w:r>
          </w:p>
        </w:tc>
        <w:tc>
          <w:tcPr>
            <w:tcW w:w="1009" w:type="dxa"/>
          </w:tcPr>
          <w:p w14:paraId="4AEFC153" w14:textId="77777777" w:rsidR="009C3F58" w:rsidRPr="000738D3" w:rsidRDefault="009C3F58" w:rsidP="0050278F">
            <w:pPr>
              <w:rPr>
                <w:rFonts w:cs="Arial"/>
                <w:color w:val="000000"/>
                <w:sz w:val="24"/>
                <w:szCs w:val="24"/>
              </w:rPr>
            </w:pPr>
            <w:r w:rsidRPr="000738D3">
              <w:rPr>
                <w:rFonts w:cs="Arial"/>
                <w:color w:val="000000"/>
                <w:sz w:val="24"/>
                <w:szCs w:val="24"/>
              </w:rPr>
              <w:t>2021</w:t>
            </w:r>
          </w:p>
        </w:tc>
        <w:tc>
          <w:tcPr>
            <w:tcW w:w="2329" w:type="dxa"/>
          </w:tcPr>
          <w:p w14:paraId="6AD86963" w14:textId="77777777" w:rsidR="009C3F58" w:rsidRPr="000738D3" w:rsidRDefault="009C3F58" w:rsidP="0050278F">
            <w:pPr>
              <w:rPr>
                <w:rFonts w:cs="Arial"/>
                <w:color w:val="000000"/>
                <w:sz w:val="24"/>
                <w:szCs w:val="24"/>
                <w:vertAlign w:val="superscript"/>
              </w:rPr>
            </w:pPr>
            <w:r w:rsidRPr="000738D3">
              <w:rPr>
                <w:rFonts w:cs="Arial"/>
                <w:color w:val="000000"/>
                <w:sz w:val="24"/>
                <w:szCs w:val="24"/>
              </w:rPr>
              <w:t>South African RELs</w:t>
            </w:r>
            <w:r w:rsidRPr="000738D3">
              <w:rPr>
                <w:rFonts w:cs="Arial"/>
                <w:color w:val="000000"/>
                <w:sz w:val="24"/>
                <w:szCs w:val="24"/>
                <w:vertAlign w:val="superscript"/>
              </w:rPr>
              <w:t>*</w:t>
            </w:r>
          </w:p>
          <w:p w14:paraId="0B4FEBCF" w14:textId="77777777" w:rsidR="009C3F58" w:rsidRPr="000738D3" w:rsidRDefault="009C3F58" w:rsidP="0050278F">
            <w:pPr>
              <w:rPr>
                <w:rFonts w:cs="Arial"/>
                <w:color w:val="000000"/>
                <w:sz w:val="24"/>
                <w:szCs w:val="24"/>
              </w:rPr>
            </w:pPr>
          </w:p>
        </w:tc>
      </w:tr>
      <w:tr w:rsidR="009C3F58" w:rsidRPr="000738D3" w14:paraId="491E1401" w14:textId="77777777" w:rsidTr="004D2959">
        <w:tc>
          <w:tcPr>
            <w:tcW w:w="2694" w:type="dxa"/>
            <w:vMerge/>
          </w:tcPr>
          <w:p w14:paraId="31C774CB" w14:textId="77777777" w:rsidR="009C3F58" w:rsidRPr="000738D3" w:rsidRDefault="009C3F58" w:rsidP="0050278F">
            <w:pPr>
              <w:rPr>
                <w:rFonts w:cs="Arial"/>
                <w:color w:val="000000"/>
                <w:sz w:val="24"/>
                <w:szCs w:val="24"/>
              </w:rPr>
            </w:pPr>
          </w:p>
        </w:tc>
        <w:tc>
          <w:tcPr>
            <w:tcW w:w="1701" w:type="dxa"/>
          </w:tcPr>
          <w:p w14:paraId="4BD855A7" w14:textId="77777777" w:rsidR="009C3F58" w:rsidRPr="000738D3" w:rsidRDefault="009C3F58" w:rsidP="0050278F">
            <w:pPr>
              <w:rPr>
                <w:rFonts w:cs="Arial"/>
                <w:color w:val="000000"/>
                <w:sz w:val="24"/>
                <w:szCs w:val="24"/>
              </w:rPr>
            </w:pPr>
            <w:r w:rsidRPr="000738D3">
              <w:rPr>
                <w:rFonts w:cs="Arial"/>
                <w:color w:val="000000"/>
                <w:sz w:val="24"/>
                <w:szCs w:val="24"/>
              </w:rPr>
              <w:t>OEL-STEL/C</w:t>
            </w:r>
          </w:p>
        </w:tc>
        <w:tc>
          <w:tcPr>
            <w:tcW w:w="1731" w:type="dxa"/>
          </w:tcPr>
          <w:p w14:paraId="455AD391" w14:textId="77777777" w:rsidR="009C3F58" w:rsidRPr="000738D3" w:rsidRDefault="009C3F58" w:rsidP="0050278F">
            <w:pPr>
              <w:rPr>
                <w:rFonts w:cs="Arial"/>
                <w:sz w:val="24"/>
                <w:szCs w:val="24"/>
              </w:rPr>
            </w:pPr>
            <w:r w:rsidRPr="000738D3">
              <w:rPr>
                <w:rFonts w:cs="Arial"/>
                <w:sz w:val="24"/>
                <w:szCs w:val="24"/>
              </w:rPr>
              <w:t>8 ppm</w:t>
            </w:r>
          </w:p>
        </w:tc>
        <w:tc>
          <w:tcPr>
            <w:tcW w:w="1009" w:type="dxa"/>
          </w:tcPr>
          <w:p w14:paraId="48732ABB" w14:textId="77777777" w:rsidR="009C3F58" w:rsidRPr="000738D3" w:rsidRDefault="009C3F58" w:rsidP="0050278F">
            <w:pPr>
              <w:rPr>
                <w:rFonts w:cs="Arial"/>
                <w:color w:val="000000"/>
                <w:sz w:val="24"/>
                <w:szCs w:val="24"/>
              </w:rPr>
            </w:pPr>
            <w:r w:rsidRPr="000738D3">
              <w:rPr>
                <w:rFonts w:cs="Arial"/>
                <w:color w:val="000000"/>
                <w:sz w:val="24"/>
                <w:szCs w:val="24"/>
              </w:rPr>
              <w:t>2021</w:t>
            </w:r>
          </w:p>
        </w:tc>
        <w:tc>
          <w:tcPr>
            <w:tcW w:w="2329" w:type="dxa"/>
          </w:tcPr>
          <w:p w14:paraId="053B2599" w14:textId="77777777" w:rsidR="009C3F58" w:rsidRPr="000738D3" w:rsidRDefault="009C3F58" w:rsidP="0050278F">
            <w:pPr>
              <w:rPr>
                <w:rFonts w:cs="Arial"/>
                <w:color w:val="000000"/>
                <w:sz w:val="24"/>
                <w:szCs w:val="24"/>
                <w:vertAlign w:val="superscript"/>
              </w:rPr>
            </w:pPr>
            <w:r w:rsidRPr="000738D3">
              <w:rPr>
                <w:rFonts w:cs="Arial"/>
                <w:color w:val="000000"/>
                <w:sz w:val="24"/>
                <w:szCs w:val="24"/>
              </w:rPr>
              <w:t>South African RELs</w:t>
            </w:r>
            <w:r w:rsidRPr="000738D3">
              <w:rPr>
                <w:rFonts w:cs="Arial"/>
                <w:color w:val="000000"/>
                <w:sz w:val="24"/>
                <w:szCs w:val="24"/>
                <w:vertAlign w:val="superscript"/>
              </w:rPr>
              <w:t>*</w:t>
            </w:r>
          </w:p>
        </w:tc>
      </w:tr>
    </w:tbl>
    <w:p w14:paraId="21F257C3" w14:textId="77777777" w:rsidR="009C3F58" w:rsidRPr="000738D3" w:rsidRDefault="009C3F58" w:rsidP="009C3F58">
      <w:pPr>
        <w:rPr>
          <w:sz w:val="24"/>
          <w:szCs w:val="24"/>
        </w:rPr>
      </w:pPr>
    </w:p>
    <w:tbl>
      <w:tblPr>
        <w:tblW w:w="9459" w:type="dxa"/>
        <w:tblInd w:w="-142" w:type="dxa"/>
        <w:tblLook w:val="04A0" w:firstRow="1" w:lastRow="0" w:firstColumn="1" w:lastColumn="0" w:noHBand="0" w:noVBand="1"/>
      </w:tblPr>
      <w:tblGrid>
        <w:gridCol w:w="3222"/>
        <w:gridCol w:w="6237"/>
      </w:tblGrid>
      <w:tr w:rsidR="009C3F58" w:rsidRPr="000738D3" w14:paraId="48DAF58A" w14:textId="77777777" w:rsidTr="000738D3">
        <w:tc>
          <w:tcPr>
            <w:tcW w:w="3222" w:type="dxa"/>
          </w:tcPr>
          <w:p w14:paraId="691D8ECE" w14:textId="77777777" w:rsidR="009C3F58" w:rsidRPr="000738D3" w:rsidRDefault="009C3F58" w:rsidP="0050278F">
            <w:pPr>
              <w:rPr>
                <w:rFonts w:cs="Arial"/>
                <w:sz w:val="24"/>
                <w:szCs w:val="24"/>
              </w:rPr>
            </w:pPr>
            <w:r w:rsidRPr="000738D3">
              <w:rPr>
                <w:rFonts w:cs="Arial"/>
                <w:sz w:val="24"/>
                <w:szCs w:val="24"/>
              </w:rPr>
              <w:t>*REL:</w:t>
            </w:r>
          </w:p>
        </w:tc>
        <w:tc>
          <w:tcPr>
            <w:tcW w:w="6237" w:type="dxa"/>
          </w:tcPr>
          <w:p w14:paraId="2DFC732B" w14:textId="77777777" w:rsidR="009C3F58" w:rsidRPr="000738D3" w:rsidRDefault="009C3F58" w:rsidP="0050278F">
            <w:pPr>
              <w:rPr>
                <w:rFonts w:cs="Arial"/>
                <w:sz w:val="24"/>
                <w:szCs w:val="24"/>
              </w:rPr>
            </w:pPr>
            <w:r w:rsidRPr="000738D3">
              <w:rPr>
                <w:rFonts w:cs="Arial"/>
                <w:sz w:val="24"/>
                <w:szCs w:val="24"/>
              </w:rPr>
              <w:t>Recommended Exposure Limit.</w:t>
            </w:r>
          </w:p>
        </w:tc>
      </w:tr>
      <w:tr w:rsidR="009C3F58" w:rsidRPr="000738D3" w14:paraId="2F11D9A3" w14:textId="77777777" w:rsidTr="000738D3">
        <w:tc>
          <w:tcPr>
            <w:tcW w:w="3222" w:type="dxa"/>
          </w:tcPr>
          <w:p w14:paraId="130A7C76" w14:textId="77777777" w:rsidR="009C3F58" w:rsidRPr="000738D3" w:rsidRDefault="009C3F58" w:rsidP="0050278F">
            <w:pPr>
              <w:rPr>
                <w:rFonts w:cs="Arial"/>
                <w:sz w:val="24"/>
                <w:szCs w:val="24"/>
              </w:rPr>
            </w:pPr>
            <w:r w:rsidRPr="000738D3">
              <w:rPr>
                <w:rFonts w:cs="Arial"/>
                <w:sz w:val="24"/>
                <w:szCs w:val="24"/>
              </w:rPr>
              <w:t>OEL- eight-hour TWA:</w:t>
            </w:r>
          </w:p>
        </w:tc>
        <w:tc>
          <w:tcPr>
            <w:tcW w:w="6237" w:type="dxa"/>
          </w:tcPr>
          <w:p w14:paraId="14557FBB" w14:textId="77777777" w:rsidR="009C3F58" w:rsidRPr="000738D3" w:rsidRDefault="009C3F58" w:rsidP="0050278F">
            <w:pPr>
              <w:autoSpaceDE w:val="0"/>
              <w:autoSpaceDN w:val="0"/>
              <w:adjustRightInd w:val="0"/>
              <w:rPr>
                <w:rFonts w:cs="Arial"/>
                <w:sz w:val="24"/>
                <w:szCs w:val="24"/>
                <w:lang w:eastAsia="en-GB"/>
              </w:rPr>
            </w:pPr>
            <w:r w:rsidRPr="000738D3">
              <w:rPr>
                <w:rFonts w:cs="Arial"/>
                <w:sz w:val="24"/>
                <w:szCs w:val="24"/>
              </w:rPr>
              <w:t>Occupational Exposure Limit- Time Weighted Average</w:t>
            </w:r>
            <w:r w:rsidRPr="000738D3">
              <w:rPr>
                <w:rFonts w:cs="Arial"/>
                <w:sz w:val="24"/>
                <w:szCs w:val="24"/>
                <w:lang w:eastAsia="en-GB"/>
              </w:rPr>
              <w:t>. Calculated over an eight-hour working day, for a five-day working week.</w:t>
            </w:r>
          </w:p>
        </w:tc>
      </w:tr>
      <w:tr w:rsidR="009C3F58" w:rsidRPr="000738D3" w14:paraId="523BFA26" w14:textId="77777777" w:rsidTr="000738D3">
        <w:tc>
          <w:tcPr>
            <w:tcW w:w="3222" w:type="dxa"/>
          </w:tcPr>
          <w:p w14:paraId="5AD71E9A" w14:textId="77777777" w:rsidR="009C3F58" w:rsidRPr="000738D3" w:rsidRDefault="009C3F58" w:rsidP="0050278F">
            <w:pPr>
              <w:rPr>
                <w:rFonts w:cs="Arial"/>
                <w:sz w:val="24"/>
                <w:szCs w:val="24"/>
              </w:rPr>
            </w:pPr>
            <w:r w:rsidRPr="000738D3">
              <w:rPr>
                <w:rFonts w:cs="Arial"/>
                <w:sz w:val="24"/>
                <w:szCs w:val="24"/>
              </w:rPr>
              <w:t>STEL/C:</w:t>
            </w:r>
          </w:p>
        </w:tc>
        <w:tc>
          <w:tcPr>
            <w:tcW w:w="6237" w:type="dxa"/>
          </w:tcPr>
          <w:p w14:paraId="365717D3" w14:textId="77777777" w:rsidR="009C3F58" w:rsidRDefault="009C3F58" w:rsidP="0050278F">
            <w:pPr>
              <w:autoSpaceDE w:val="0"/>
              <w:autoSpaceDN w:val="0"/>
              <w:adjustRightInd w:val="0"/>
              <w:rPr>
                <w:sz w:val="24"/>
                <w:szCs w:val="24"/>
              </w:rPr>
            </w:pPr>
            <w:r w:rsidRPr="000738D3">
              <w:rPr>
                <w:sz w:val="24"/>
                <w:szCs w:val="24"/>
              </w:rPr>
              <w:t>Short-term Exposure Limit, Ceiling Limit.</w:t>
            </w:r>
          </w:p>
          <w:p w14:paraId="09BDD25D" w14:textId="77777777" w:rsidR="00256E5D" w:rsidRPr="00256E5D" w:rsidRDefault="00256E5D" w:rsidP="0050278F">
            <w:pPr>
              <w:autoSpaceDE w:val="0"/>
              <w:autoSpaceDN w:val="0"/>
              <w:adjustRightInd w:val="0"/>
              <w:rPr>
                <w:rFonts w:cs="Arial"/>
                <w:sz w:val="8"/>
                <w:szCs w:val="8"/>
              </w:rPr>
            </w:pPr>
          </w:p>
        </w:tc>
      </w:tr>
    </w:tbl>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AB5F80">
        <w:tc>
          <w:tcPr>
            <w:tcW w:w="3450" w:type="dxa"/>
          </w:tcPr>
          <w:p w14:paraId="5A95F0EC" w14:textId="3FA0EE45" w:rsidR="008F61E2" w:rsidRDefault="005A54D4" w:rsidP="00D66111">
            <w:pPr>
              <w:rPr>
                <w:sz w:val="24"/>
                <w:szCs w:val="24"/>
              </w:rPr>
            </w:pPr>
            <w:r>
              <w:rPr>
                <w:sz w:val="24"/>
                <w:szCs w:val="24"/>
              </w:rPr>
              <w:t xml:space="preserve">Appropriate </w:t>
            </w:r>
            <w:r w:rsidR="008F61E2">
              <w:rPr>
                <w:sz w:val="24"/>
                <w:szCs w:val="24"/>
              </w:rPr>
              <w:t>Engineering controls</w:t>
            </w:r>
          </w:p>
        </w:tc>
        <w:tc>
          <w:tcPr>
            <w:tcW w:w="5906" w:type="dxa"/>
          </w:tcPr>
          <w:p w14:paraId="30CF4E90" w14:textId="77777777" w:rsidR="00A616C2" w:rsidRDefault="008F61E2" w:rsidP="00B55F5F">
            <w:pPr>
              <w:jc w:val="both"/>
              <w:rPr>
                <w:sz w:val="24"/>
                <w:szCs w:val="24"/>
              </w:rPr>
            </w:pPr>
            <w:r>
              <w:rPr>
                <w:sz w:val="24"/>
                <w:szCs w:val="24"/>
              </w:rPr>
              <w:t xml:space="preserve">Use with adequate </w:t>
            </w:r>
            <w:r w:rsidR="00A616C2">
              <w:rPr>
                <w:sz w:val="24"/>
                <w:szCs w:val="24"/>
              </w:rPr>
              <w:t xml:space="preserve">general or mechanical exhaust </w:t>
            </w:r>
            <w:r>
              <w:rPr>
                <w:sz w:val="24"/>
                <w:szCs w:val="24"/>
              </w:rPr>
              <w:t>ventilation to prevent inhalation of spray or mist</w:t>
            </w:r>
            <w:r w:rsidR="00A616C2">
              <w:rPr>
                <w:sz w:val="24"/>
                <w:szCs w:val="24"/>
              </w:rPr>
              <w:t xml:space="preserve"> and to maintain airborne concentration </w:t>
            </w:r>
            <w:r w:rsidR="00634FD0">
              <w:rPr>
                <w:sz w:val="24"/>
                <w:szCs w:val="24"/>
              </w:rPr>
              <w:t>as low as possible.</w:t>
            </w:r>
            <w:r>
              <w:rPr>
                <w:sz w:val="24"/>
                <w:szCs w:val="24"/>
              </w:rPr>
              <w:t xml:space="preserve"> Eyewash stations and safety showers should be near </w:t>
            </w:r>
            <w:r w:rsidR="00A46ED8">
              <w:rPr>
                <w:sz w:val="24"/>
                <w:szCs w:val="24"/>
              </w:rPr>
              <w:t>areas</w:t>
            </w:r>
            <w:r>
              <w:rPr>
                <w:sz w:val="24"/>
                <w:szCs w:val="24"/>
              </w:rPr>
              <w:t xml:space="preserve"> where this product is used or sprayed</w:t>
            </w:r>
            <w:r w:rsidR="009E6DA7">
              <w:rPr>
                <w:sz w:val="24"/>
                <w:szCs w:val="24"/>
              </w:rPr>
              <w:t xml:space="preserve">. </w:t>
            </w:r>
          </w:p>
          <w:p w14:paraId="454862DA" w14:textId="0B2647AE" w:rsidR="00975877" w:rsidRPr="00975877" w:rsidRDefault="00975877" w:rsidP="00B55F5F">
            <w:pPr>
              <w:jc w:val="both"/>
              <w:rPr>
                <w:sz w:val="16"/>
                <w:szCs w:val="16"/>
              </w:rPr>
            </w:pPr>
          </w:p>
        </w:tc>
      </w:tr>
      <w:tr w:rsidR="008F61E2" w14:paraId="6D504BDE" w14:textId="77777777" w:rsidTr="00AB5F80">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0C50E488" w:rsidR="00D27095" w:rsidRPr="00D27095" w:rsidRDefault="00D66111" w:rsidP="00634FD0">
            <w:pPr>
              <w:jc w:val="both"/>
              <w:rPr>
                <w:rFonts w:cstheme="minorHAnsi"/>
                <w:sz w:val="24"/>
                <w:szCs w:val="24"/>
              </w:rPr>
            </w:pPr>
            <w:r w:rsidRPr="00D27095">
              <w:rPr>
                <w:rFonts w:cstheme="minorHAnsi"/>
                <w:sz w:val="24"/>
                <w:szCs w:val="24"/>
              </w:rPr>
              <w:t>Hand</w:t>
            </w:r>
            <w:r w:rsidR="00975877">
              <w:rPr>
                <w:rFonts w:cstheme="minorHAnsi"/>
                <w:sz w:val="24"/>
                <w:szCs w:val="24"/>
              </w:rPr>
              <w:t>s</w:t>
            </w:r>
            <w:r w:rsidR="00D27095" w:rsidRPr="00D27095">
              <w:rPr>
                <w:rFonts w:cstheme="minorHAnsi"/>
                <w:sz w:val="24"/>
                <w:szCs w:val="24"/>
              </w:rPr>
              <w:t>: impervious</w:t>
            </w:r>
            <w:r w:rsidR="00256E5D">
              <w:rPr>
                <w:rFonts w:cstheme="minorHAnsi"/>
                <w:sz w:val="24"/>
                <w:szCs w:val="24"/>
              </w:rPr>
              <w:t xml:space="preserve"> and</w:t>
            </w:r>
            <w:r w:rsidR="00D27095" w:rsidRPr="00D27095">
              <w:rPr>
                <w:rFonts w:cstheme="minorHAnsi"/>
                <w:sz w:val="24"/>
                <w:szCs w:val="24"/>
              </w:rPr>
              <w:t xml:space="preserve"> chemical resistant gloves recommended for hand protection (e.g., butyl rubber, nitrile rubber, etc.). The gloves should be replaced immediately in case of damage or signs of wear. </w:t>
            </w:r>
          </w:p>
          <w:p w14:paraId="073825C9" w14:textId="100E4F43" w:rsidR="00D27095" w:rsidRPr="00256E5D" w:rsidRDefault="00D27095" w:rsidP="00634FD0">
            <w:pPr>
              <w:jc w:val="both"/>
              <w:rPr>
                <w:rFonts w:ascii="Arial" w:hAnsi="Arial" w:cs="Arial"/>
                <w:sz w:val="16"/>
                <w:szCs w:val="16"/>
              </w:rPr>
            </w:pPr>
          </w:p>
          <w:p w14:paraId="7DBF00E1" w14:textId="6125D405" w:rsidR="000D495B" w:rsidRDefault="00D27095" w:rsidP="00634FD0">
            <w:pPr>
              <w:jc w:val="both"/>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liquids and splashes</w:t>
            </w:r>
            <w:r w:rsidR="000D495B" w:rsidRPr="000D495B">
              <w:rPr>
                <w:rFonts w:cstheme="minorHAnsi"/>
                <w:sz w:val="24"/>
                <w:szCs w:val="24"/>
              </w:rPr>
              <w:t>. Safety goggles together with a face shield</w:t>
            </w:r>
            <w:r w:rsidR="00256E5D">
              <w:rPr>
                <w:rFonts w:cstheme="minorHAnsi"/>
                <w:sz w:val="24"/>
                <w:szCs w:val="24"/>
              </w:rPr>
              <w:t xml:space="preserve"> </w:t>
            </w:r>
            <w:r w:rsidR="000D495B" w:rsidRPr="000D495B">
              <w:rPr>
                <w:rFonts w:cstheme="minorHAnsi"/>
                <w:sz w:val="24"/>
                <w:szCs w:val="24"/>
              </w:rPr>
              <w:t xml:space="preserve"> recommended</w:t>
            </w:r>
            <w:r w:rsidR="008F71E0">
              <w:rPr>
                <w:rFonts w:cstheme="minorHAnsi"/>
                <w:sz w:val="24"/>
                <w:szCs w:val="24"/>
              </w:rPr>
              <w:t xml:space="preserve"> when a respirator is not used</w:t>
            </w:r>
            <w:r w:rsidR="000D495B" w:rsidRPr="000D495B">
              <w:rPr>
                <w:rFonts w:cstheme="minorHAnsi"/>
                <w:sz w:val="24"/>
                <w:szCs w:val="24"/>
              </w:rPr>
              <w:t xml:space="preserve">. </w:t>
            </w:r>
          </w:p>
          <w:p w14:paraId="50027A54" w14:textId="77777777" w:rsidR="000D495B" w:rsidRPr="000D495B" w:rsidRDefault="000D495B" w:rsidP="000D495B">
            <w:pPr>
              <w:rPr>
                <w:rFonts w:cstheme="minorHAnsi"/>
                <w:sz w:val="24"/>
                <w:szCs w:val="24"/>
              </w:rPr>
            </w:pPr>
          </w:p>
          <w:p w14:paraId="25C31DE8" w14:textId="664BB69E" w:rsidR="00D27095" w:rsidRPr="000D495B" w:rsidRDefault="000D495B" w:rsidP="00634FD0">
            <w:pPr>
              <w:jc w:val="both"/>
              <w:rPr>
                <w:rFonts w:cstheme="minorHAnsi"/>
                <w:sz w:val="24"/>
                <w:szCs w:val="24"/>
              </w:rPr>
            </w:pPr>
            <w:r>
              <w:rPr>
                <w:rFonts w:cstheme="minorHAnsi"/>
                <w:sz w:val="24"/>
                <w:szCs w:val="24"/>
              </w:rPr>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326325C6" w14:textId="77777777" w:rsidR="00D27095" w:rsidRPr="00256E5D" w:rsidRDefault="00D27095" w:rsidP="00CD2D15">
            <w:pPr>
              <w:rPr>
                <w:rFonts w:cstheme="minorHAnsi"/>
                <w:sz w:val="16"/>
                <w:szCs w:val="16"/>
              </w:rPr>
            </w:pPr>
          </w:p>
          <w:p w14:paraId="5BBCB81C" w14:textId="3E7804D4" w:rsidR="00CA1F11" w:rsidRPr="00CA1F11" w:rsidRDefault="000D495B" w:rsidP="00634FD0">
            <w:pPr>
              <w:jc w:val="both"/>
              <w:rPr>
                <w:sz w:val="24"/>
                <w:szCs w:val="24"/>
              </w:rPr>
            </w:pPr>
            <w:r>
              <w:rPr>
                <w:sz w:val="24"/>
                <w:szCs w:val="24"/>
              </w:rPr>
              <w:t xml:space="preserve">Respiratory: </w:t>
            </w:r>
            <w:r w:rsidR="00CA1F11" w:rsidRPr="00CA1F11">
              <w:rPr>
                <w:rFonts w:cstheme="minorHAnsi"/>
                <w:sz w:val="24"/>
                <w:szCs w:val="24"/>
                <w:lang w:val="en-US"/>
              </w:rPr>
              <w:t>protection selection must be based on known or anticipated exposure levels, the hazards of the product and the safe working limits of the selected respiratory equipment.</w:t>
            </w:r>
            <w:r w:rsidR="00CA1F11" w:rsidRPr="00CA1F11">
              <w:rPr>
                <w:rFonts w:cstheme="minorHAnsi"/>
                <w:sz w:val="24"/>
                <w:szCs w:val="24"/>
              </w:rPr>
              <w:t xml:space="preserve">  </w:t>
            </w:r>
          </w:p>
          <w:p w14:paraId="721A9E63" w14:textId="6DC4F4EA" w:rsidR="00CA1F11" w:rsidRPr="00187C3C" w:rsidRDefault="00CA1F11" w:rsidP="00634FD0">
            <w:pPr>
              <w:jc w:val="both"/>
              <w:rPr>
                <w:rFonts w:cstheme="minorHAnsi"/>
                <w:sz w:val="24"/>
                <w:szCs w:val="24"/>
              </w:rPr>
            </w:pPr>
            <w:r w:rsidRPr="00CA1F11">
              <w:rPr>
                <w:rFonts w:cstheme="minorHAnsi"/>
                <w:sz w:val="24"/>
                <w:szCs w:val="24"/>
              </w:rPr>
              <w:t>In operations where exposure levels are expected to be high</w:t>
            </w:r>
            <w:r w:rsidR="00256E5D">
              <w:rPr>
                <w:rFonts w:cstheme="minorHAnsi"/>
                <w:sz w:val="24"/>
                <w:szCs w:val="24"/>
              </w:rPr>
              <w:t xml:space="preserve"> or where discomfort is experienced, </w:t>
            </w:r>
            <w:r w:rsidRPr="00187C3C">
              <w:rPr>
                <w:rFonts w:cstheme="minorHAnsi"/>
                <w:sz w:val="24"/>
                <w:szCs w:val="24"/>
              </w:rPr>
              <w:t>an approved respirator (full</w:t>
            </w:r>
            <w:r w:rsidR="00256E5D">
              <w:rPr>
                <w:rFonts w:cstheme="minorHAnsi"/>
                <w:sz w:val="24"/>
                <w:szCs w:val="24"/>
              </w:rPr>
              <w:t>/half</w:t>
            </w:r>
            <w:r w:rsidRPr="00187C3C">
              <w:rPr>
                <w:rFonts w:cstheme="minorHAnsi"/>
                <w:sz w:val="24"/>
                <w:szCs w:val="24"/>
              </w:rPr>
              <w:t xml:space="preserve"> face mask) with a particulate filter and an organic vapour cartridge or supplied air respirator should be used. Respirator selection and use should be based on contaminant type, form</w:t>
            </w:r>
            <w:r w:rsidR="00187C3C">
              <w:rPr>
                <w:rFonts w:cstheme="minorHAnsi"/>
                <w:sz w:val="24"/>
                <w:szCs w:val="24"/>
              </w:rPr>
              <w:t>,</w:t>
            </w:r>
            <w:r w:rsidRPr="00187C3C">
              <w:rPr>
                <w:rFonts w:cstheme="minorHAnsi"/>
                <w:sz w:val="24"/>
                <w:szCs w:val="24"/>
              </w:rPr>
              <w:t xml:space="preserve"> and concentration. </w:t>
            </w:r>
          </w:p>
          <w:p w14:paraId="3C567469" w14:textId="3A710AFA" w:rsidR="00CA1F11" w:rsidRPr="00187C3C" w:rsidRDefault="00CA1F11" w:rsidP="00634FD0">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Pr="00634FD0" w:rsidRDefault="00D27095" w:rsidP="000D495B">
            <w:pPr>
              <w:rPr>
                <w:sz w:val="16"/>
                <w:szCs w:val="16"/>
              </w:rPr>
            </w:pPr>
            <w:r>
              <w:rPr>
                <w:sz w:val="24"/>
                <w:szCs w:val="24"/>
              </w:rPr>
              <w:t xml:space="preserve"> </w:t>
            </w:r>
          </w:p>
        </w:tc>
      </w:tr>
      <w:tr w:rsidR="00187C3C" w:rsidRPr="00187C3C" w14:paraId="5AE3F20F" w14:textId="77777777" w:rsidTr="00AB5F80">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lastRenderedPageBreak/>
              <w:t>Environmental exposure controls</w:t>
            </w:r>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634FD0" w:rsidRDefault="00187C3C" w:rsidP="00D27095">
            <w:pPr>
              <w:jc w:val="both"/>
              <w:rPr>
                <w:rFonts w:cstheme="minorHAnsi"/>
                <w:bCs/>
                <w:sz w:val="16"/>
                <w:szCs w:val="16"/>
              </w:rPr>
            </w:pPr>
          </w:p>
        </w:tc>
      </w:tr>
    </w:tbl>
    <w:p w14:paraId="3C7B7B4F" w14:textId="77777777" w:rsidR="008F61E2" w:rsidRPr="000A7F5B" w:rsidRDefault="008F61E2"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Pr="00256E5D" w:rsidRDefault="00903FC6">
      <w:pPr>
        <w:rPr>
          <w:sz w:val="8"/>
          <w:szCs w:val="8"/>
        </w:rPr>
      </w:pPr>
    </w:p>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DAD4ECF" w:rsidR="00D66111" w:rsidRPr="00B55F5F" w:rsidRDefault="00F405F8" w:rsidP="00CD2D15">
            <w:pPr>
              <w:rPr>
                <w:rFonts w:cstheme="minorHAnsi"/>
                <w:sz w:val="24"/>
                <w:szCs w:val="24"/>
              </w:rPr>
            </w:pPr>
            <w:r w:rsidRPr="00B55F5F">
              <w:rPr>
                <w:rFonts w:cstheme="minorHAnsi"/>
                <w:sz w:val="24"/>
                <w:szCs w:val="24"/>
              </w:rPr>
              <w:t>L</w:t>
            </w:r>
            <w:r w:rsidR="000B603C" w:rsidRPr="00B55F5F">
              <w:rPr>
                <w:rFonts w:cstheme="minorHAnsi"/>
                <w:sz w:val="24"/>
                <w:szCs w:val="24"/>
              </w:rPr>
              <w:t>iquid</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6BEB1C63" w:rsidR="00F405F8" w:rsidRPr="00B55F5F" w:rsidRDefault="00975877" w:rsidP="00CD2D15">
            <w:pPr>
              <w:rPr>
                <w:rFonts w:cstheme="minorHAnsi"/>
                <w:sz w:val="24"/>
                <w:szCs w:val="24"/>
              </w:rPr>
            </w:pPr>
            <w:r>
              <w:rPr>
                <w:rFonts w:cstheme="minorHAnsi"/>
                <w:sz w:val="24"/>
                <w:szCs w:val="24"/>
              </w:rPr>
              <w:t>Clear</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201B8E67" w:rsidR="00D66111" w:rsidRPr="00B55F5F" w:rsidRDefault="000B603C" w:rsidP="00CD2D15">
            <w:pPr>
              <w:rPr>
                <w:rFonts w:cstheme="minorHAnsi"/>
                <w:sz w:val="24"/>
                <w:szCs w:val="24"/>
              </w:rPr>
            </w:pPr>
            <w:r w:rsidRPr="00B55F5F">
              <w:rPr>
                <w:rFonts w:cstheme="minorHAnsi"/>
                <w:sz w:val="24"/>
                <w:szCs w:val="24"/>
              </w:rPr>
              <w:t>Slight acetic odour</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2B03C371" w:rsidR="00D66111" w:rsidRPr="00BD2160" w:rsidRDefault="00975877" w:rsidP="00634A2F">
            <w:pPr>
              <w:pStyle w:val="Default"/>
              <w:rPr>
                <w:rFonts w:asciiTheme="minorHAnsi" w:hAnsiTheme="minorHAnsi" w:cstheme="minorHAnsi"/>
              </w:rPr>
            </w:pPr>
            <w:r w:rsidRPr="00BD2160">
              <w:rPr>
                <w:rFonts w:asciiTheme="minorHAnsi" w:hAnsiTheme="minorHAnsi" w:cstheme="minorHAnsi"/>
              </w:rPr>
              <w:t>2.5</w:t>
            </w:r>
            <w:r w:rsidR="00BD2160">
              <w:rPr>
                <w:rFonts w:asciiTheme="minorHAnsi" w:hAnsiTheme="minorHAnsi" w:cstheme="minorHAnsi"/>
              </w:rPr>
              <w:t xml:space="preserve"> </w:t>
            </w:r>
            <w:r w:rsidRPr="00BD2160">
              <w:rPr>
                <w:rFonts w:asciiTheme="minorHAnsi" w:hAnsiTheme="minorHAnsi" w:cstheme="minorHAnsi"/>
              </w:rPr>
              <w:t>-</w:t>
            </w:r>
            <w:r w:rsidR="00BD2160">
              <w:rPr>
                <w:rFonts w:asciiTheme="minorHAnsi" w:hAnsiTheme="minorHAnsi" w:cstheme="minorHAnsi"/>
              </w:rPr>
              <w:t xml:space="preserve"> </w:t>
            </w:r>
            <w:r w:rsidRPr="00BD2160">
              <w:rPr>
                <w:rFonts w:asciiTheme="minorHAnsi" w:hAnsiTheme="minorHAnsi" w:cstheme="minorHAnsi"/>
              </w:rPr>
              <w:t>3.5</w:t>
            </w:r>
            <w:r w:rsidR="00634A2F" w:rsidRPr="00BD2160">
              <w:rPr>
                <w:rFonts w:asciiTheme="minorHAnsi" w:hAnsiTheme="minorHAnsi" w:cstheme="minorHAnsi"/>
              </w:rPr>
              <w:t xml:space="preserve"> </w:t>
            </w:r>
          </w:p>
        </w:tc>
      </w:tr>
      <w:tr w:rsidR="00D66111" w14:paraId="4B8C0AC6" w14:textId="77777777" w:rsidTr="001B089A">
        <w:tc>
          <w:tcPr>
            <w:tcW w:w="4662" w:type="dxa"/>
          </w:tcPr>
          <w:p w14:paraId="58C3179F" w14:textId="2BC6A8A6" w:rsidR="00D66111" w:rsidRDefault="00975877" w:rsidP="00CD2D15">
            <w:pPr>
              <w:rPr>
                <w:sz w:val="24"/>
                <w:szCs w:val="24"/>
              </w:rPr>
            </w:pPr>
            <w:r>
              <w:rPr>
                <w:sz w:val="24"/>
                <w:szCs w:val="24"/>
              </w:rPr>
              <w:t>Relative d</w:t>
            </w:r>
            <w:r w:rsidR="00D66111">
              <w:rPr>
                <w:sz w:val="24"/>
                <w:szCs w:val="24"/>
              </w:rPr>
              <w:t>ensity</w:t>
            </w:r>
          </w:p>
        </w:tc>
        <w:tc>
          <w:tcPr>
            <w:tcW w:w="4694" w:type="dxa"/>
          </w:tcPr>
          <w:p w14:paraId="4F6E0A40" w14:textId="425D495E" w:rsidR="00D66111" w:rsidRPr="00975877" w:rsidRDefault="00975877" w:rsidP="00CD2D15">
            <w:pPr>
              <w:rPr>
                <w:rFonts w:cstheme="minorHAnsi"/>
                <w:color w:val="FF0000"/>
                <w:sz w:val="24"/>
                <w:szCs w:val="24"/>
              </w:rPr>
            </w:pPr>
            <w:r w:rsidRPr="00975877">
              <w:rPr>
                <w:rFonts w:cstheme="minorHAnsi"/>
                <w:sz w:val="24"/>
                <w:szCs w:val="24"/>
              </w:rPr>
              <w:t>1.25</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Pr="00B55F5F" w:rsidRDefault="00D66111" w:rsidP="00CD2D15">
            <w:pPr>
              <w:rPr>
                <w:rFonts w:cstheme="minorHAnsi"/>
                <w:sz w:val="24"/>
                <w:szCs w:val="24"/>
              </w:rPr>
            </w:pPr>
            <w:r w:rsidRPr="00B55F5F">
              <w:rPr>
                <w:rFonts w:cstheme="minorHAnsi"/>
                <w:sz w:val="24"/>
                <w:szCs w:val="24"/>
              </w:rPr>
              <w:t>Soluble in water</w:t>
            </w:r>
          </w:p>
        </w:tc>
      </w:tr>
      <w:tr w:rsidR="00D66111" w14:paraId="2B3DAE3D" w14:textId="77777777" w:rsidTr="001B089A">
        <w:tc>
          <w:tcPr>
            <w:tcW w:w="4662" w:type="dxa"/>
          </w:tcPr>
          <w:p w14:paraId="6000C397" w14:textId="3F6150AD" w:rsidR="00D66111" w:rsidRDefault="00D66111" w:rsidP="00D66111">
            <w:pPr>
              <w:rPr>
                <w:sz w:val="24"/>
                <w:szCs w:val="24"/>
              </w:rPr>
            </w:pPr>
            <w:r>
              <w:rPr>
                <w:sz w:val="24"/>
                <w:szCs w:val="24"/>
              </w:rPr>
              <w:t>Octanol/water partition coefficient</w:t>
            </w:r>
          </w:p>
        </w:tc>
        <w:tc>
          <w:tcPr>
            <w:tcW w:w="4694" w:type="dxa"/>
          </w:tcPr>
          <w:p w14:paraId="185C628E" w14:textId="0D1971A6" w:rsidR="00D66111" w:rsidRPr="00B55F5F" w:rsidRDefault="00634A2F" w:rsidP="00CD2D15">
            <w:pPr>
              <w:rPr>
                <w:rFonts w:cstheme="minorHAnsi"/>
                <w:sz w:val="24"/>
                <w:szCs w:val="24"/>
              </w:rPr>
            </w:pPr>
            <w:r w:rsidRPr="00B55F5F">
              <w:rPr>
                <w:rFonts w:cstheme="minorHAnsi"/>
                <w:sz w:val="24"/>
                <w:szCs w:val="24"/>
              </w:rPr>
              <w:t>Not determined</w:t>
            </w:r>
          </w:p>
        </w:tc>
      </w:tr>
      <w:tr w:rsidR="00F405F8" w14:paraId="31EBEF73" w14:textId="77777777" w:rsidTr="001B089A">
        <w:tc>
          <w:tcPr>
            <w:tcW w:w="4662" w:type="dxa"/>
          </w:tcPr>
          <w:p w14:paraId="145B3DB3" w14:textId="2643A5D2" w:rsidR="00F405F8" w:rsidRDefault="00F405F8" w:rsidP="00D66111">
            <w:pPr>
              <w:rPr>
                <w:sz w:val="24"/>
                <w:szCs w:val="24"/>
              </w:rPr>
            </w:pPr>
            <w:r>
              <w:rPr>
                <w:sz w:val="24"/>
                <w:szCs w:val="24"/>
              </w:rPr>
              <w:t>Flash Point (</w:t>
            </w:r>
            <w:r>
              <w:rPr>
                <w:rFonts w:cstheme="minorHAnsi"/>
                <w:sz w:val="24"/>
                <w:szCs w:val="24"/>
              </w:rPr>
              <w:t>°</w:t>
            </w:r>
            <w:r>
              <w:rPr>
                <w:sz w:val="24"/>
                <w:szCs w:val="24"/>
              </w:rPr>
              <w:t>C)</w:t>
            </w:r>
          </w:p>
        </w:tc>
        <w:tc>
          <w:tcPr>
            <w:tcW w:w="4694" w:type="dxa"/>
          </w:tcPr>
          <w:p w14:paraId="0B5AB55A" w14:textId="3E1E8E9D" w:rsidR="00F405F8" w:rsidRPr="00B55F5F" w:rsidRDefault="00975877" w:rsidP="00CD2D15">
            <w:pPr>
              <w:rPr>
                <w:rFonts w:cstheme="minorHAnsi"/>
                <w:sz w:val="24"/>
                <w:szCs w:val="24"/>
              </w:rPr>
            </w:pPr>
            <w:r>
              <w:rPr>
                <w:rFonts w:cstheme="minorHAnsi"/>
                <w:sz w:val="24"/>
                <w:szCs w:val="24"/>
              </w:rPr>
              <w:t>Not applicable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Pr="00B55F5F" w:rsidRDefault="006E5257" w:rsidP="00CD2D15">
            <w:pPr>
              <w:rPr>
                <w:rFonts w:cstheme="minorHAnsi"/>
                <w:sz w:val="24"/>
                <w:szCs w:val="24"/>
              </w:rPr>
            </w:pPr>
            <w:r w:rsidRPr="00B55F5F">
              <w:rPr>
                <w:rFonts w:cstheme="minorHAnsi"/>
                <w:sz w:val="24"/>
                <w:szCs w:val="24"/>
              </w:rPr>
              <w:t>Not flammable</w:t>
            </w:r>
          </w:p>
        </w:tc>
      </w:tr>
      <w:tr w:rsidR="00975877" w14:paraId="2FF9CE76" w14:textId="77777777" w:rsidTr="001B089A">
        <w:tc>
          <w:tcPr>
            <w:tcW w:w="4662" w:type="dxa"/>
          </w:tcPr>
          <w:p w14:paraId="1E6AEA57" w14:textId="12F74006" w:rsidR="00975877" w:rsidRPr="00975877" w:rsidRDefault="00975877" w:rsidP="00D66111">
            <w:pPr>
              <w:rPr>
                <w:sz w:val="24"/>
                <w:szCs w:val="24"/>
              </w:rPr>
            </w:pPr>
            <w:r w:rsidRPr="00975877">
              <w:rPr>
                <w:rFonts w:cstheme="minorHAnsi"/>
                <w:sz w:val="24"/>
                <w:szCs w:val="24"/>
              </w:rPr>
              <w:t>Oxidising properties</w:t>
            </w:r>
          </w:p>
        </w:tc>
        <w:tc>
          <w:tcPr>
            <w:tcW w:w="4694" w:type="dxa"/>
          </w:tcPr>
          <w:p w14:paraId="06ACD87C" w14:textId="38C1A8CF" w:rsidR="00975877" w:rsidRPr="00B55F5F" w:rsidRDefault="00975877" w:rsidP="00CD2D15">
            <w:pPr>
              <w:rPr>
                <w:rFonts w:cstheme="minorHAnsi"/>
                <w:sz w:val="24"/>
                <w:szCs w:val="24"/>
              </w:rPr>
            </w:pPr>
            <w:r>
              <w:rPr>
                <w:rFonts w:cstheme="minorHAnsi"/>
                <w:sz w:val="24"/>
                <w:szCs w:val="24"/>
              </w:rPr>
              <w:t>Classified as an oxidizer</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008A9807" w14:textId="77777777" w:rsidR="00634FD0" w:rsidRPr="00256E5D" w:rsidRDefault="00634FD0" w:rsidP="006E5257">
      <w:pPr>
        <w:autoSpaceDE w:val="0"/>
        <w:autoSpaceDN w:val="0"/>
        <w:adjustRightInd w:val="0"/>
        <w:spacing w:after="0"/>
        <w:rPr>
          <w:rFonts w:cstheme="minorHAnsi"/>
          <w:b/>
          <w:sz w:val="16"/>
          <w:szCs w:val="16"/>
          <w:lang w:val="en-US"/>
        </w:rPr>
      </w:pPr>
    </w:p>
    <w:p w14:paraId="585F6EC8" w14:textId="6CDD4AC7"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t>Other Hazard Information</w:t>
      </w:r>
    </w:p>
    <w:p w14:paraId="56821B55" w14:textId="3FCABCCF" w:rsidR="006E5257"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sidR="00B55F5F">
        <w:rPr>
          <w:rFonts w:cstheme="minorHAnsi"/>
          <w:bCs/>
          <w:sz w:val="24"/>
          <w:szCs w:val="24"/>
          <w:lang w:val="en-US"/>
        </w:rPr>
        <w:t xml:space="preserve"> know for the product</w:t>
      </w:r>
      <w:r>
        <w:rPr>
          <w:rFonts w:cstheme="minorHAnsi"/>
          <w:bCs/>
          <w:sz w:val="24"/>
          <w:szCs w:val="24"/>
          <w:lang w:val="en-US"/>
        </w:rPr>
        <w:t>.</w:t>
      </w:r>
    </w:p>
    <w:p w14:paraId="7B12DEEE" w14:textId="77777777" w:rsidR="0055145B" w:rsidRPr="0055145B" w:rsidRDefault="0055145B"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256E5D" w:rsidRDefault="006E5257">
      <w:pPr>
        <w:rPr>
          <w:sz w:val="8"/>
          <w:szCs w:val="8"/>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5FBA2B43" w:rsidR="005125C6" w:rsidRDefault="005125C6" w:rsidP="00CD2D15">
            <w:pPr>
              <w:rPr>
                <w:sz w:val="24"/>
                <w:szCs w:val="24"/>
              </w:rPr>
            </w:pPr>
            <w:r>
              <w:rPr>
                <w:sz w:val="24"/>
                <w:szCs w:val="24"/>
              </w:rPr>
              <w:t>Reactivity</w:t>
            </w:r>
          </w:p>
        </w:tc>
        <w:tc>
          <w:tcPr>
            <w:tcW w:w="5491" w:type="dxa"/>
          </w:tcPr>
          <w:p w14:paraId="4A5ACAF4" w14:textId="77777777" w:rsidR="000C53D1" w:rsidRDefault="006E5257" w:rsidP="00634FD0">
            <w:pPr>
              <w:jc w:val="both"/>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r w:rsidR="000C53D1">
              <w:rPr>
                <w:rFonts w:cstheme="minorHAnsi"/>
                <w:sz w:val="24"/>
                <w:szCs w:val="24"/>
                <w:lang w:val="en-US"/>
              </w:rPr>
              <w:t xml:space="preserve"> </w:t>
            </w:r>
          </w:p>
          <w:p w14:paraId="3496CAEC" w14:textId="276440C0" w:rsidR="005125C6" w:rsidRDefault="000C53D1" w:rsidP="00634FD0">
            <w:pPr>
              <w:jc w:val="both"/>
              <w:rPr>
                <w:rFonts w:cstheme="minorHAnsi"/>
                <w:sz w:val="24"/>
                <w:szCs w:val="24"/>
                <w:lang w:val="en-US"/>
              </w:rPr>
            </w:pPr>
            <w:r w:rsidRPr="000C53D1">
              <w:rPr>
                <w:rFonts w:cstheme="minorHAnsi"/>
                <w:sz w:val="24"/>
                <w:szCs w:val="24"/>
                <w:lang w:val="en-US"/>
              </w:rPr>
              <w:lastRenderedPageBreak/>
              <w:t xml:space="preserve">Zinc </w:t>
            </w:r>
            <w:r>
              <w:rPr>
                <w:rFonts w:cstheme="minorHAnsi"/>
                <w:sz w:val="24"/>
                <w:szCs w:val="24"/>
                <w:lang w:val="en-US"/>
              </w:rPr>
              <w:t>n</w:t>
            </w:r>
            <w:r w:rsidRPr="000C53D1">
              <w:rPr>
                <w:rFonts w:cstheme="minorHAnsi"/>
                <w:sz w:val="24"/>
                <w:szCs w:val="24"/>
                <w:lang w:val="en-US"/>
              </w:rPr>
              <w:t>itrate reacts with reducing agents, organic and oxidizable materials. Product may react with metallic powders.</w:t>
            </w:r>
            <w:r>
              <w:rPr>
                <w:rFonts w:cstheme="minorHAnsi"/>
                <w:sz w:val="24"/>
                <w:szCs w:val="24"/>
                <w:lang w:val="en-US"/>
              </w:rPr>
              <w:t xml:space="preserve"> Enhances fire.</w:t>
            </w:r>
          </w:p>
          <w:p w14:paraId="7434EF45" w14:textId="263E06C7" w:rsidR="006E5257" w:rsidRPr="006E5257" w:rsidRDefault="006E5257" w:rsidP="00634FD0">
            <w:pPr>
              <w:jc w:val="both"/>
              <w:rPr>
                <w:sz w:val="16"/>
                <w:szCs w:val="16"/>
              </w:rPr>
            </w:pPr>
          </w:p>
        </w:tc>
      </w:tr>
      <w:tr w:rsidR="005125C6" w:rsidRPr="006E5257" w14:paraId="077F912A" w14:textId="77777777" w:rsidTr="001B089A">
        <w:tc>
          <w:tcPr>
            <w:tcW w:w="3865" w:type="dxa"/>
          </w:tcPr>
          <w:p w14:paraId="0A312567" w14:textId="041A8FEC" w:rsidR="005125C6" w:rsidRDefault="005125C6" w:rsidP="00CD2D15">
            <w:pPr>
              <w:rPr>
                <w:sz w:val="24"/>
                <w:szCs w:val="24"/>
              </w:rPr>
            </w:pPr>
            <w:r>
              <w:rPr>
                <w:sz w:val="24"/>
                <w:szCs w:val="24"/>
              </w:rPr>
              <w:lastRenderedPageBreak/>
              <w:t>Chemical stability</w:t>
            </w:r>
          </w:p>
        </w:tc>
        <w:tc>
          <w:tcPr>
            <w:tcW w:w="5491" w:type="dxa"/>
          </w:tcPr>
          <w:p w14:paraId="70F15413" w14:textId="77777777" w:rsidR="000C53D1" w:rsidRDefault="006E5257" w:rsidP="00634FD0">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w:t>
            </w:r>
          </w:p>
          <w:p w14:paraId="1A74A235" w14:textId="75C6DC8C" w:rsidR="005125C6" w:rsidRPr="00975877" w:rsidRDefault="006E5257" w:rsidP="00634FD0">
            <w:pPr>
              <w:jc w:val="both"/>
              <w:rPr>
                <w:rFonts w:cstheme="minorHAnsi"/>
                <w:sz w:val="24"/>
                <w:szCs w:val="24"/>
              </w:rPr>
            </w:pPr>
            <w:r w:rsidRPr="006E5257">
              <w:rPr>
                <w:rFonts w:cstheme="minorHAnsi"/>
                <w:sz w:val="24"/>
                <w:szCs w:val="24"/>
              </w:rPr>
              <w:t xml:space="preserve">  </w:t>
            </w:r>
          </w:p>
        </w:tc>
      </w:tr>
      <w:tr w:rsidR="005125C6" w14:paraId="7A22DF21" w14:textId="77777777" w:rsidTr="001B089A">
        <w:tc>
          <w:tcPr>
            <w:tcW w:w="3865" w:type="dxa"/>
          </w:tcPr>
          <w:p w14:paraId="43F0BDCB" w14:textId="0A0FF767" w:rsidR="005125C6" w:rsidRDefault="005125C6" w:rsidP="00CD2D15">
            <w:pPr>
              <w:rPr>
                <w:sz w:val="24"/>
                <w:szCs w:val="24"/>
              </w:rPr>
            </w:pPr>
            <w:r>
              <w:rPr>
                <w:sz w:val="24"/>
                <w:szCs w:val="24"/>
              </w:rPr>
              <w:t>Conditions to avoid</w:t>
            </w:r>
          </w:p>
        </w:tc>
        <w:tc>
          <w:tcPr>
            <w:tcW w:w="5491" w:type="dxa"/>
          </w:tcPr>
          <w:p w14:paraId="7A688BCE" w14:textId="5B8E2627" w:rsidR="005125C6" w:rsidRDefault="00462D04" w:rsidP="00634FD0">
            <w:pPr>
              <w:jc w:val="both"/>
              <w:rPr>
                <w:sz w:val="24"/>
                <w:szCs w:val="24"/>
              </w:rPr>
            </w:pPr>
            <w:r>
              <w:rPr>
                <w:sz w:val="24"/>
                <w:szCs w:val="24"/>
              </w:rPr>
              <w:t>Storage without good ventilation and exposing to excessive heat</w:t>
            </w:r>
            <w:r w:rsidR="00975877">
              <w:rPr>
                <w:sz w:val="24"/>
                <w:szCs w:val="24"/>
              </w:rPr>
              <w:t xml:space="preserve"> or combustible</w:t>
            </w:r>
            <w:r w:rsidR="00F94031">
              <w:rPr>
                <w:sz w:val="24"/>
                <w:szCs w:val="24"/>
              </w:rPr>
              <w:t>/organic</w:t>
            </w:r>
            <w:r w:rsidR="00975877">
              <w:rPr>
                <w:sz w:val="24"/>
                <w:szCs w:val="24"/>
              </w:rPr>
              <w:t xml:space="preserve"> materials</w:t>
            </w:r>
            <w:r>
              <w:rPr>
                <w:sz w:val="24"/>
                <w:szCs w:val="24"/>
              </w:rPr>
              <w:t xml:space="preserve">. </w:t>
            </w:r>
          </w:p>
          <w:p w14:paraId="573FDC1F" w14:textId="44DC9975" w:rsidR="000C53D1" w:rsidRDefault="000C53D1" w:rsidP="00634FD0">
            <w:pPr>
              <w:jc w:val="both"/>
              <w:rPr>
                <w:sz w:val="24"/>
                <w:szCs w:val="24"/>
              </w:rPr>
            </w:pPr>
            <w:r w:rsidRPr="000C53D1">
              <w:rPr>
                <w:sz w:val="24"/>
                <w:szCs w:val="24"/>
              </w:rPr>
              <w:t>Reducing agents.</w:t>
            </w:r>
          </w:p>
          <w:p w14:paraId="05ADDDCE" w14:textId="51F9E239" w:rsidR="00462D04" w:rsidRPr="00462D04" w:rsidRDefault="00462D04" w:rsidP="00634FD0">
            <w:pPr>
              <w:jc w:val="both"/>
              <w:rPr>
                <w:sz w:val="16"/>
                <w:szCs w:val="16"/>
              </w:rPr>
            </w:pPr>
          </w:p>
        </w:tc>
      </w:tr>
      <w:tr w:rsidR="005125C6" w14:paraId="1F58DE60" w14:textId="77777777" w:rsidTr="001B089A">
        <w:tc>
          <w:tcPr>
            <w:tcW w:w="3865" w:type="dxa"/>
          </w:tcPr>
          <w:p w14:paraId="26D6F724" w14:textId="2192D368" w:rsidR="005125C6" w:rsidRDefault="005125C6" w:rsidP="00CD2D15">
            <w:pPr>
              <w:rPr>
                <w:sz w:val="24"/>
                <w:szCs w:val="24"/>
              </w:rPr>
            </w:pPr>
            <w:r>
              <w:rPr>
                <w:sz w:val="24"/>
                <w:szCs w:val="24"/>
              </w:rPr>
              <w:t>Incompatible materials</w:t>
            </w:r>
          </w:p>
        </w:tc>
        <w:tc>
          <w:tcPr>
            <w:tcW w:w="5491" w:type="dxa"/>
          </w:tcPr>
          <w:p w14:paraId="40B433E4" w14:textId="77777777" w:rsidR="00F94031" w:rsidRDefault="00F94031" w:rsidP="00F94031">
            <w:pPr>
              <w:pStyle w:val="Default"/>
              <w:jc w:val="both"/>
              <w:rPr>
                <w:rFonts w:asciiTheme="minorHAnsi" w:hAnsiTheme="minorHAnsi" w:cstheme="minorHAnsi"/>
              </w:rPr>
            </w:pPr>
            <w:r w:rsidRPr="00F94031">
              <w:rPr>
                <w:rFonts w:asciiTheme="minorHAnsi" w:hAnsiTheme="minorHAnsi" w:cstheme="minorHAnsi"/>
              </w:rPr>
              <w:t xml:space="preserve">None known for the product. </w:t>
            </w:r>
          </w:p>
          <w:p w14:paraId="4B9565A7" w14:textId="165E74D1" w:rsidR="00462D04" w:rsidRDefault="00F94031" w:rsidP="00F94031">
            <w:pPr>
              <w:pStyle w:val="Default"/>
              <w:jc w:val="both"/>
              <w:rPr>
                <w:rFonts w:asciiTheme="minorHAnsi" w:hAnsiTheme="minorHAnsi" w:cstheme="minorHAnsi"/>
              </w:rPr>
            </w:pPr>
            <w:r w:rsidRPr="00F94031">
              <w:rPr>
                <w:rFonts w:asciiTheme="minorHAnsi" w:hAnsiTheme="minorHAnsi" w:cstheme="minorHAnsi"/>
                <w:bCs/>
              </w:rPr>
              <w:t xml:space="preserve">Zinc nitrate: </w:t>
            </w:r>
            <w:r w:rsidRPr="00F94031">
              <w:rPr>
                <w:rFonts w:asciiTheme="minorHAnsi" w:hAnsiTheme="minorHAnsi" w:cstheme="minorHAnsi"/>
              </w:rPr>
              <w:t>strong oxidizing agents, strong reducing agents, combustible material</w:t>
            </w:r>
            <w:r>
              <w:rPr>
                <w:rFonts w:asciiTheme="minorHAnsi" w:hAnsiTheme="minorHAnsi" w:cstheme="minorHAnsi"/>
              </w:rPr>
              <w:t>, and p</w:t>
            </w:r>
            <w:r w:rsidR="00975877" w:rsidRPr="00F94031">
              <w:rPr>
                <w:rFonts w:asciiTheme="minorHAnsi" w:hAnsiTheme="minorHAnsi" w:cstheme="minorHAnsi"/>
              </w:rPr>
              <w:t>owdered metals</w:t>
            </w:r>
            <w:r>
              <w:rPr>
                <w:rFonts w:asciiTheme="minorHAnsi" w:hAnsiTheme="minorHAnsi" w:cstheme="minorHAnsi"/>
              </w:rPr>
              <w:t>.</w:t>
            </w:r>
          </w:p>
          <w:p w14:paraId="1FD3E730" w14:textId="199740C7" w:rsidR="00F94031" w:rsidRPr="00F94031" w:rsidRDefault="00F94031" w:rsidP="00F94031">
            <w:pPr>
              <w:pStyle w:val="Default"/>
              <w:jc w:val="both"/>
              <w:rPr>
                <w:sz w:val="16"/>
                <w:szCs w:val="16"/>
              </w:rPr>
            </w:pPr>
          </w:p>
        </w:tc>
      </w:tr>
      <w:tr w:rsidR="005125C6" w14:paraId="27BE924E" w14:textId="77777777" w:rsidTr="001B089A">
        <w:tc>
          <w:tcPr>
            <w:tcW w:w="3865" w:type="dxa"/>
          </w:tcPr>
          <w:p w14:paraId="2F57DCB9" w14:textId="18C4FDF9" w:rsidR="005125C6" w:rsidRDefault="005125C6" w:rsidP="00CD2D15">
            <w:pPr>
              <w:rPr>
                <w:sz w:val="24"/>
                <w:szCs w:val="24"/>
              </w:rPr>
            </w:pPr>
            <w:r>
              <w:rPr>
                <w:sz w:val="24"/>
                <w:szCs w:val="24"/>
              </w:rPr>
              <w:t>Hazardous decomposition products</w:t>
            </w:r>
          </w:p>
        </w:tc>
        <w:tc>
          <w:tcPr>
            <w:tcW w:w="5491" w:type="dxa"/>
          </w:tcPr>
          <w:p w14:paraId="7FFE4D96" w14:textId="5C0B6A74" w:rsidR="005A0583" w:rsidRPr="00462D04" w:rsidRDefault="00462D04" w:rsidP="00634FD0">
            <w:pPr>
              <w:jc w:val="both"/>
              <w:rPr>
                <w:rFonts w:cstheme="minorHAnsi"/>
                <w:sz w:val="24"/>
                <w:szCs w:val="24"/>
              </w:rPr>
            </w:pPr>
            <w:r w:rsidRPr="00462D04">
              <w:rPr>
                <w:rFonts w:cstheme="minorHAnsi"/>
                <w:sz w:val="24"/>
                <w:szCs w:val="24"/>
              </w:rPr>
              <w:t xml:space="preserve">Does not decompose when used for intended uses. </w:t>
            </w:r>
            <w:r w:rsidRPr="00462D04">
              <w:rPr>
                <w:rFonts w:cstheme="minorHAnsi"/>
                <w:noProof/>
                <w:sz w:val="24"/>
                <w:szCs w:val="24"/>
                <w:lang w:val="en-US"/>
              </w:rPr>
              <w:t>Could decompose under fire or during burning</w:t>
            </w:r>
            <w:r>
              <w:rPr>
                <w:rFonts w:cstheme="minorHAnsi"/>
                <w:noProof/>
                <w:sz w:val="24"/>
                <w:szCs w:val="24"/>
                <w:lang w:val="en-US"/>
              </w:rPr>
              <w:t>,</w:t>
            </w:r>
            <w:r w:rsidRPr="00462D04">
              <w:rPr>
                <w:rFonts w:cstheme="minorHAnsi"/>
                <w:noProof/>
                <w:sz w:val="24"/>
                <w:szCs w:val="24"/>
                <w:lang w:val="en-US"/>
              </w:rPr>
              <w:t xml:space="preserve"> and at high temperatures releasing oxides</w:t>
            </w:r>
            <w:r w:rsidRPr="00462D04">
              <w:rPr>
                <w:rFonts w:cstheme="minorHAnsi"/>
                <w:sz w:val="24"/>
                <w:szCs w:val="24"/>
              </w:rPr>
              <w:t xml:space="preserve"> of </w:t>
            </w:r>
            <w:r w:rsidR="00975877">
              <w:rPr>
                <w:rFonts w:cstheme="minorHAnsi"/>
                <w:sz w:val="24"/>
                <w:szCs w:val="24"/>
              </w:rPr>
              <w:t>nitrogen</w:t>
            </w:r>
            <w:r w:rsidRPr="00462D04">
              <w:rPr>
                <w:rFonts w:cstheme="minorHAnsi"/>
                <w:sz w:val="24"/>
                <w:szCs w:val="24"/>
              </w:rPr>
              <w:t xml:space="preserve"> (</w:t>
            </w:r>
            <w:r w:rsidR="00975877">
              <w:rPr>
                <w:rFonts w:cstheme="minorHAnsi"/>
                <w:sz w:val="24"/>
                <w:szCs w:val="24"/>
              </w:rPr>
              <w:t>NOx</w:t>
            </w:r>
            <w:r w:rsidRPr="00462D04">
              <w:rPr>
                <w:rFonts w:cstheme="minorHAnsi"/>
                <w:sz w:val="24"/>
                <w:szCs w:val="24"/>
              </w:rPr>
              <w:t>)</w:t>
            </w:r>
            <w:r w:rsidR="00F95F12">
              <w:rPr>
                <w:rFonts w:cstheme="minorHAnsi"/>
                <w:sz w:val="24"/>
                <w:szCs w:val="24"/>
              </w:rPr>
              <w:t xml:space="preserve">, </w:t>
            </w:r>
            <w:r w:rsidR="00975877">
              <w:rPr>
                <w:rFonts w:cstheme="minorHAnsi"/>
                <w:sz w:val="24"/>
                <w:szCs w:val="24"/>
              </w:rPr>
              <w:t>and zinc</w:t>
            </w:r>
            <w:r w:rsidRPr="00462D04">
              <w:rPr>
                <w:rFonts w:cstheme="minorHAnsi"/>
                <w:sz w:val="24"/>
                <w:szCs w:val="24"/>
              </w:rPr>
              <w:t>.</w:t>
            </w:r>
          </w:p>
          <w:p w14:paraId="58BB627F" w14:textId="1028958F" w:rsidR="00462D04" w:rsidRPr="00DA050C" w:rsidRDefault="00462D04" w:rsidP="00634FD0">
            <w:pPr>
              <w:jc w:val="both"/>
              <w:rPr>
                <w:rFonts w:cstheme="minorHAnsi"/>
                <w:sz w:val="16"/>
                <w:szCs w:val="16"/>
              </w:rPr>
            </w:pPr>
          </w:p>
        </w:tc>
      </w:tr>
    </w:tbl>
    <w:p w14:paraId="3A3EC1EC" w14:textId="77777777" w:rsidR="00DA6553" w:rsidRPr="00453171" w:rsidRDefault="00DA655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0CA50CD5" w14:textId="77777777" w:rsidR="000C53D1" w:rsidRPr="000C53D1" w:rsidRDefault="000C53D1" w:rsidP="00DA6553">
      <w:pPr>
        <w:spacing w:after="0"/>
        <w:rPr>
          <w:rFonts w:cstheme="minorHAnsi"/>
          <w:b/>
          <w:sz w:val="16"/>
          <w:szCs w:val="16"/>
        </w:rPr>
      </w:pPr>
    </w:p>
    <w:p w14:paraId="6E984569" w14:textId="5DF7F5FE"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4B5D77D1" w14:textId="35AAB552" w:rsidR="00845957" w:rsidRDefault="00DA6553" w:rsidP="00845957">
      <w:pPr>
        <w:spacing w:after="0"/>
        <w:jc w:val="both"/>
        <w:rPr>
          <w:sz w:val="20"/>
        </w:rPr>
      </w:pPr>
      <w:r w:rsidRPr="00DA6553">
        <w:rPr>
          <w:rFonts w:cstheme="minorHAnsi"/>
          <w:color w:val="212121"/>
          <w:sz w:val="24"/>
          <w:szCs w:val="24"/>
          <w:shd w:val="clear" w:color="auto" w:fill="FFFFFF"/>
        </w:rPr>
        <w:t xml:space="preserve">The product </w:t>
      </w:r>
      <w:r w:rsidR="00845957">
        <w:rPr>
          <w:rFonts w:cstheme="minorHAnsi"/>
          <w:color w:val="212121"/>
          <w:sz w:val="24"/>
          <w:szCs w:val="24"/>
          <w:shd w:val="clear" w:color="auto" w:fill="FFFFFF"/>
        </w:rPr>
        <w:t>may</w:t>
      </w:r>
      <w:r w:rsidRPr="00DA6553">
        <w:rPr>
          <w:rFonts w:cstheme="minorHAnsi"/>
          <w:color w:val="212121"/>
          <w:sz w:val="24"/>
          <w:szCs w:val="24"/>
          <w:shd w:val="clear" w:color="auto" w:fill="FFFFFF"/>
        </w:rPr>
        <w:t xml:space="preserve"> be absorbed into the body by inhalation</w:t>
      </w:r>
      <w:r w:rsidR="00845957">
        <w:rPr>
          <w:rFonts w:cstheme="minorHAnsi"/>
          <w:color w:val="212121"/>
          <w:sz w:val="24"/>
          <w:szCs w:val="24"/>
          <w:shd w:val="clear" w:color="auto" w:fill="FFFFFF"/>
        </w:rPr>
        <w:t xml:space="preserve"> or by ingestion. It may come into contact with the skin or eyes.</w:t>
      </w:r>
      <w:r w:rsidRPr="00DA6553">
        <w:rPr>
          <w:rFonts w:cstheme="minorHAnsi"/>
          <w:color w:val="212121"/>
          <w:sz w:val="24"/>
          <w:szCs w:val="24"/>
          <w:shd w:val="clear" w:color="auto" w:fill="FFFFFF"/>
        </w:rPr>
        <w:t xml:space="preserve"> </w:t>
      </w:r>
    </w:p>
    <w:p w14:paraId="4991C421" w14:textId="77777777" w:rsidR="00845957" w:rsidRDefault="00845957" w:rsidP="00DA6553">
      <w:pPr>
        <w:spacing w:after="0"/>
        <w:rPr>
          <w:rFonts w:cstheme="minorHAnsi"/>
          <w:b/>
          <w:sz w:val="24"/>
          <w:szCs w:val="24"/>
        </w:rPr>
      </w:pPr>
    </w:p>
    <w:p w14:paraId="7A7B5105" w14:textId="4FA3E11B"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r w:rsidR="00845957">
        <w:rPr>
          <w:rFonts w:cstheme="minorHAnsi"/>
          <w:b/>
          <w:sz w:val="24"/>
          <w:szCs w:val="24"/>
        </w:rPr>
        <w:t xml:space="preserve"> </w:t>
      </w:r>
    </w:p>
    <w:p w14:paraId="559C2F6D" w14:textId="3C14ADFC" w:rsidR="00DA050C" w:rsidRDefault="00845957" w:rsidP="007B7871">
      <w:pPr>
        <w:jc w:val="both"/>
        <w:rPr>
          <w:rFonts w:eastAsia="ArialMT" w:cs="ArialMT"/>
          <w:sz w:val="24"/>
          <w:szCs w:val="24"/>
          <w:lang w:val="en-GB" w:eastAsia="en-GB"/>
        </w:rPr>
      </w:pPr>
      <w:r w:rsidRPr="00845957">
        <w:rPr>
          <w:rFonts w:eastAsia="ArialMT" w:cs="ArialMT"/>
          <w:sz w:val="24"/>
          <w:szCs w:val="24"/>
          <w:lang w:val="en-GB" w:eastAsia="en-GB"/>
        </w:rPr>
        <w:t xml:space="preserve">No experimental toxicological data </w:t>
      </w:r>
      <w:r w:rsidR="00B55F5F">
        <w:rPr>
          <w:rFonts w:eastAsia="ArialMT" w:cs="ArialMT"/>
          <w:sz w:val="24"/>
          <w:szCs w:val="24"/>
          <w:lang w:val="en-GB" w:eastAsia="en-GB"/>
        </w:rPr>
        <w:t>are</w:t>
      </w:r>
      <w:r w:rsidRPr="00845957">
        <w:rPr>
          <w:rFonts w:eastAsia="ArialMT" w:cs="ArialMT"/>
          <w:sz w:val="24"/>
          <w:szCs w:val="24"/>
          <w:lang w:val="en-GB" w:eastAsia="en-GB"/>
        </w:rPr>
        <w:t xml:space="preserve"> available for the product. The assessment is based on calculation considering the individual ingredients</w:t>
      </w:r>
      <w:r>
        <w:rPr>
          <w:rFonts w:eastAsia="ArialMT" w:cs="ArialMT"/>
          <w:sz w:val="24"/>
          <w:szCs w:val="24"/>
          <w:lang w:val="en-GB" w:eastAsia="en-GB"/>
        </w:rPr>
        <w:t>.</w:t>
      </w:r>
    </w:p>
    <w:p w14:paraId="791F6251" w14:textId="7699B0B1" w:rsidR="00F94031" w:rsidRDefault="000C53D1" w:rsidP="000738D3">
      <w:pPr>
        <w:spacing w:after="0"/>
        <w:jc w:val="both"/>
        <w:rPr>
          <w:rFonts w:cstheme="minorHAnsi"/>
          <w:sz w:val="24"/>
          <w:szCs w:val="24"/>
        </w:rPr>
      </w:pPr>
      <w:r>
        <w:rPr>
          <w:rFonts w:cstheme="minorHAnsi"/>
          <w:sz w:val="24"/>
          <w:szCs w:val="24"/>
        </w:rPr>
        <w:t xml:space="preserve">ZINC NITRATE </w:t>
      </w:r>
      <w:r w:rsidR="00F94031" w:rsidRPr="00DA6553">
        <w:rPr>
          <w:rFonts w:cstheme="minorHAnsi"/>
          <w:sz w:val="24"/>
          <w:szCs w:val="24"/>
        </w:rPr>
        <w:t>is of low acute toxicity</w:t>
      </w:r>
      <w:r w:rsidR="00F94031">
        <w:rPr>
          <w:rFonts w:cstheme="minorHAnsi"/>
          <w:sz w:val="24"/>
          <w:szCs w:val="24"/>
        </w:rPr>
        <w:t xml:space="preserve"> following dermal, oral or inhalation exposure</w:t>
      </w:r>
      <w:r w:rsidR="00F94031" w:rsidRPr="00DA6553">
        <w:rPr>
          <w:rFonts w:cstheme="minorHAnsi"/>
          <w:sz w:val="24"/>
          <w:szCs w:val="24"/>
        </w:rPr>
        <w:t xml:space="preserve">. </w:t>
      </w:r>
    </w:p>
    <w:p w14:paraId="49009E18" w14:textId="77777777" w:rsidR="000738D3" w:rsidRPr="000738D3" w:rsidRDefault="000738D3" w:rsidP="000738D3">
      <w:pPr>
        <w:spacing w:after="0"/>
        <w:jc w:val="both"/>
        <w:rPr>
          <w:rFonts w:cstheme="minorHAnsi"/>
          <w:sz w:val="16"/>
          <w:szCs w:val="16"/>
        </w:rPr>
      </w:pPr>
    </w:p>
    <w:p w14:paraId="56CA6392" w14:textId="209622C1" w:rsidR="008C3BC7" w:rsidRPr="007B7871" w:rsidRDefault="008C3BC7" w:rsidP="007B7871">
      <w:pPr>
        <w:jc w:val="both"/>
        <w:rPr>
          <w:rFonts w:eastAsia="ArialMT" w:cs="ArialMT"/>
          <w:sz w:val="24"/>
          <w:szCs w:val="24"/>
          <w:lang w:val="en-GB" w:eastAsia="en-GB"/>
        </w:rPr>
      </w:pPr>
      <w:r>
        <w:rPr>
          <w:rFonts w:cstheme="minorHAnsi"/>
          <w:b/>
          <w:sz w:val="24"/>
          <w:szCs w:val="24"/>
        </w:rPr>
        <w:t>Assessment of acute toxicity</w:t>
      </w:r>
      <w:r w:rsidR="000C53D1">
        <w:rPr>
          <w:rFonts w:cstheme="minorHAnsi"/>
          <w:b/>
          <w:sz w:val="24"/>
          <w:szCs w:val="24"/>
        </w:rPr>
        <w:t xml:space="preserve"> for the product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701"/>
        <w:gridCol w:w="3402"/>
      </w:tblGrid>
      <w:tr w:rsidR="00DA6553" w:rsidRPr="00DA6553" w14:paraId="4307901B" w14:textId="77777777" w:rsidTr="001B089A">
        <w:tc>
          <w:tcPr>
            <w:tcW w:w="2410" w:type="dxa"/>
          </w:tcPr>
          <w:p w14:paraId="052DEBC7" w14:textId="02233DB2" w:rsidR="00DA6553" w:rsidRPr="00DA6553" w:rsidRDefault="00DA6553" w:rsidP="004E0AD3">
            <w:pPr>
              <w:spacing w:after="0"/>
              <w:rPr>
                <w:rFonts w:cstheme="minorHAnsi"/>
                <w:b/>
                <w:sz w:val="24"/>
                <w:szCs w:val="24"/>
              </w:rPr>
            </w:pPr>
            <w:r w:rsidRPr="00DA6553">
              <w:rPr>
                <w:rFonts w:cstheme="minorHAnsi"/>
                <w:b/>
                <w:sz w:val="24"/>
                <w:szCs w:val="24"/>
              </w:rPr>
              <w:t>Product</w:t>
            </w:r>
          </w:p>
        </w:tc>
        <w:tc>
          <w:tcPr>
            <w:tcW w:w="1843" w:type="dxa"/>
          </w:tcPr>
          <w:p w14:paraId="4DBAF1E1" w14:textId="77777777" w:rsidR="00DA6553" w:rsidRPr="00DA6553" w:rsidRDefault="00DA6553" w:rsidP="004E0AD3">
            <w:pPr>
              <w:spacing w:after="0"/>
              <w:rPr>
                <w:rFonts w:cstheme="minorHAnsi"/>
                <w:b/>
                <w:color w:val="FF0000"/>
                <w:sz w:val="24"/>
                <w:szCs w:val="24"/>
              </w:rPr>
            </w:pPr>
            <w:r w:rsidRPr="00DA6553">
              <w:rPr>
                <w:rFonts w:cstheme="minorHAnsi"/>
                <w:b/>
                <w:sz w:val="24"/>
                <w:szCs w:val="24"/>
              </w:rPr>
              <w:t>Dose Acute -</w:t>
            </w:r>
          </w:p>
        </w:tc>
        <w:tc>
          <w:tcPr>
            <w:tcW w:w="1701" w:type="dxa"/>
          </w:tcPr>
          <w:p w14:paraId="17DE349C" w14:textId="77777777" w:rsidR="00DA6553" w:rsidRPr="00DA6553" w:rsidRDefault="00DA6553" w:rsidP="004E0AD3">
            <w:pPr>
              <w:spacing w:after="0"/>
              <w:rPr>
                <w:rFonts w:cstheme="minorHAnsi"/>
                <w:b/>
                <w:sz w:val="24"/>
                <w:szCs w:val="24"/>
              </w:rPr>
            </w:pPr>
            <w:r w:rsidRPr="00DA6553">
              <w:rPr>
                <w:rFonts w:cstheme="minorHAnsi"/>
                <w:b/>
                <w:sz w:val="24"/>
                <w:szCs w:val="24"/>
              </w:rPr>
              <w:t>Species</w:t>
            </w:r>
          </w:p>
        </w:tc>
        <w:tc>
          <w:tcPr>
            <w:tcW w:w="3402" w:type="dxa"/>
          </w:tcPr>
          <w:p w14:paraId="4294FF6A" w14:textId="77777777" w:rsidR="00DA6553" w:rsidRPr="00DA6553" w:rsidRDefault="00DA6553" w:rsidP="004E0AD3">
            <w:pPr>
              <w:spacing w:after="0"/>
              <w:rPr>
                <w:rFonts w:cstheme="minorHAnsi"/>
                <w:b/>
                <w:sz w:val="24"/>
                <w:szCs w:val="24"/>
              </w:rPr>
            </w:pPr>
            <w:r w:rsidRPr="00DA6553">
              <w:rPr>
                <w:rFonts w:cstheme="minorHAnsi"/>
                <w:b/>
                <w:sz w:val="24"/>
                <w:szCs w:val="24"/>
              </w:rPr>
              <w:t>Test Result</w:t>
            </w:r>
          </w:p>
          <w:p w14:paraId="69176EEE" w14:textId="77777777" w:rsidR="00DA6553" w:rsidRPr="00DA6553" w:rsidRDefault="00DA6553" w:rsidP="004E0AD3">
            <w:pPr>
              <w:spacing w:after="0"/>
              <w:rPr>
                <w:rFonts w:cstheme="minorHAnsi"/>
                <w:b/>
                <w:sz w:val="24"/>
                <w:szCs w:val="24"/>
              </w:rPr>
            </w:pPr>
          </w:p>
        </w:tc>
      </w:tr>
      <w:tr w:rsidR="00DA6553" w:rsidRPr="00DA6553" w14:paraId="62ACC810" w14:textId="77777777" w:rsidTr="001B089A">
        <w:tc>
          <w:tcPr>
            <w:tcW w:w="2410" w:type="dxa"/>
          </w:tcPr>
          <w:p w14:paraId="14302803" w14:textId="5523781A" w:rsidR="00DA6553" w:rsidRPr="00DA6553" w:rsidRDefault="000C53D1" w:rsidP="004E0AD3">
            <w:pPr>
              <w:rPr>
                <w:rFonts w:cstheme="minorHAnsi"/>
                <w:sz w:val="24"/>
                <w:szCs w:val="24"/>
              </w:rPr>
            </w:pPr>
            <w:r>
              <w:rPr>
                <w:rFonts w:cstheme="minorHAnsi"/>
                <w:sz w:val="24"/>
                <w:szCs w:val="24"/>
              </w:rPr>
              <w:t>ZINC NITRATE</w:t>
            </w:r>
          </w:p>
        </w:tc>
        <w:tc>
          <w:tcPr>
            <w:tcW w:w="1843" w:type="dxa"/>
          </w:tcPr>
          <w:p w14:paraId="167BCA84" w14:textId="1BEDE7C1" w:rsidR="00DA6553" w:rsidRPr="00DA6553" w:rsidRDefault="00F94031" w:rsidP="004E0AD3">
            <w:pPr>
              <w:rPr>
                <w:rFonts w:cstheme="minorHAnsi"/>
                <w:sz w:val="24"/>
                <w:szCs w:val="24"/>
              </w:rPr>
            </w:pPr>
            <w:r>
              <w:rPr>
                <w:rFonts w:cstheme="minorHAnsi"/>
                <w:sz w:val="24"/>
                <w:szCs w:val="24"/>
              </w:rPr>
              <w:t>3 937</w:t>
            </w:r>
            <w:r w:rsidR="00DA6553" w:rsidRPr="00DA050C">
              <w:rPr>
                <w:rFonts w:cstheme="minorHAnsi"/>
                <w:sz w:val="24"/>
                <w:szCs w:val="24"/>
              </w:rPr>
              <w:t xml:space="preserve"> m</w:t>
            </w:r>
            <w:r w:rsidR="00DA6553" w:rsidRPr="00DA6553">
              <w:rPr>
                <w:rFonts w:cstheme="minorHAnsi"/>
                <w:sz w:val="24"/>
                <w:szCs w:val="24"/>
              </w:rPr>
              <w:t>g/kg</w:t>
            </w:r>
          </w:p>
        </w:tc>
        <w:tc>
          <w:tcPr>
            <w:tcW w:w="1701" w:type="dxa"/>
          </w:tcPr>
          <w:p w14:paraId="2614F21C" w14:textId="77777777" w:rsidR="00DA6553" w:rsidRPr="00DA6553" w:rsidRDefault="00DA6553" w:rsidP="004E0AD3">
            <w:pPr>
              <w:rPr>
                <w:rFonts w:cstheme="minorHAnsi"/>
                <w:sz w:val="24"/>
                <w:szCs w:val="24"/>
              </w:rPr>
            </w:pPr>
            <w:r w:rsidRPr="00DA6553">
              <w:rPr>
                <w:rFonts w:cstheme="minorHAnsi"/>
                <w:sz w:val="24"/>
                <w:szCs w:val="24"/>
              </w:rPr>
              <w:t>Rat</w:t>
            </w:r>
          </w:p>
        </w:tc>
        <w:tc>
          <w:tcPr>
            <w:tcW w:w="3402" w:type="dxa"/>
          </w:tcPr>
          <w:p w14:paraId="0C98F2F1" w14:textId="4A3E91F4" w:rsidR="00DA6553" w:rsidRPr="00DA6553" w:rsidRDefault="007B7871" w:rsidP="004E0AD3">
            <w:pPr>
              <w:rPr>
                <w:rFonts w:cstheme="minorHAnsi"/>
                <w:sz w:val="24"/>
                <w:szCs w:val="24"/>
              </w:rPr>
            </w:pPr>
            <w:r>
              <w:rPr>
                <w:rFonts w:cstheme="minorHAnsi"/>
                <w:sz w:val="24"/>
                <w:szCs w:val="24"/>
              </w:rPr>
              <w:t>ATE</w:t>
            </w:r>
            <w:r>
              <w:rPr>
                <w:rFonts w:cstheme="minorHAnsi"/>
                <w:sz w:val="24"/>
                <w:szCs w:val="24"/>
                <w:vertAlign w:val="subscript"/>
              </w:rPr>
              <w:t>(MIX)</w:t>
            </w:r>
            <w:r w:rsidR="00DA050C">
              <w:rPr>
                <w:rFonts w:cstheme="minorHAnsi"/>
                <w:sz w:val="24"/>
                <w:szCs w:val="24"/>
              </w:rPr>
              <w:t xml:space="preserve"> </w:t>
            </w:r>
            <w:r w:rsidR="00DA6553" w:rsidRPr="00DA6553">
              <w:rPr>
                <w:rFonts w:cstheme="minorHAnsi"/>
                <w:sz w:val="24"/>
                <w:szCs w:val="24"/>
              </w:rPr>
              <w:t>Oral</w:t>
            </w:r>
          </w:p>
        </w:tc>
      </w:tr>
      <w:tr w:rsidR="00DA050C" w:rsidRPr="00DA6553" w14:paraId="489D1180" w14:textId="77777777" w:rsidTr="001B089A">
        <w:tc>
          <w:tcPr>
            <w:tcW w:w="2410" w:type="dxa"/>
          </w:tcPr>
          <w:p w14:paraId="4284D305" w14:textId="7EE6C6F2" w:rsidR="00DA050C" w:rsidRDefault="000C53D1" w:rsidP="004E0AD3">
            <w:pPr>
              <w:rPr>
                <w:rFonts w:cstheme="minorHAnsi"/>
                <w:sz w:val="24"/>
                <w:szCs w:val="24"/>
              </w:rPr>
            </w:pPr>
            <w:r>
              <w:rPr>
                <w:rFonts w:cstheme="minorHAnsi"/>
                <w:sz w:val="24"/>
                <w:szCs w:val="24"/>
              </w:rPr>
              <w:t>ZINC NITRATE</w:t>
            </w:r>
          </w:p>
        </w:tc>
        <w:tc>
          <w:tcPr>
            <w:tcW w:w="1843" w:type="dxa"/>
          </w:tcPr>
          <w:p w14:paraId="7CA03BB5" w14:textId="7A3DB959" w:rsidR="00DA050C" w:rsidRPr="00DA050C" w:rsidRDefault="00F94031" w:rsidP="004E0AD3">
            <w:pPr>
              <w:rPr>
                <w:rFonts w:cstheme="minorHAnsi"/>
                <w:sz w:val="24"/>
                <w:szCs w:val="24"/>
              </w:rPr>
            </w:pPr>
            <w:r>
              <w:rPr>
                <w:rFonts w:cstheme="minorHAnsi"/>
                <w:sz w:val="24"/>
                <w:szCs w:val="24"/>
              </w:rPr>
              <w:t>&gt;20</w:t>
            </w:r>
            <w:r w:rsidR="00DA050C" w:rsidRPr="00DA050C">
              <w:rPr>
                <w:rFonts w:cstheme="minorHAnsi"/>
                <w:sz w:val="24"/>
                <w:szCs w:val="24"/>
              </w:rPr>
              <w:t xml:space="preserve"> mg</w:t>
            </w:r>
            <w:r>
              <w:rPr>
                <w:rFonts w:cstheme="minorHAnsi"/>
                <w:sz w:val="24"/>
                <w:szCs w:val="24"/>
              </w:rPr>
              <w:t>/l</w:t>
            </w:r>
          </w:p>
        </w:tc>
        <w:tc>
          <w:tcPr>
            <w:tcW w:w="1701" w:type="dxa"/>
          </w:tcPr>
          <w:p w14:paraId="2A1F873E" w14:textId="0D7FA112" w:rsidR="00DA050C" w:rsidRPr="00DA6553" w:rsidRDefault="00DA050C" w:rsidP="004E0AD3">
            <w:pPr>
              <w:rPr>
                <w:rFonts w:cstheme="minorHAnsi"/>
                <w:sz w:val="24"/>
                <w:szCs w:val="24"/>
              </w:rPr>
            </w:pPr>
            <w:r>
              <w:rPr>
                <w:rFonts w:cstheme="minorHAnsi"/>
                <w:sz w:val="24"/>
                <w:szCs w:val="24"/>
              </w:rPr>
              <w:t>Rat</w:t>
            </w:r>
          </w:p>
        </w:tc>
        <w:tc>
          <w:tcPr>
            <w:tcW w:w="3402" w:type="dxa"/>
          </w:tcPr>
          <w:p w14:paraId="16940C00" w14:textId="0957A360" w:rsidR="00DA050C" w:rsidRPr="00DA050C" w:rsidRDefault="00F94031" w:rsidP="004E0AD3">
            <w:pPr>
              <w:rPr>
                <w:rFonts w:cstheme="minorHAnsi"/>
                <w:sz w:val="24"/>
                <w:szCs w:val="24"/>
              </w:rPr>
            </w:pPr>
            <w:r>
              <w:rPr>
                <w:rFonts w:cstheme="minorHAnsi"/>
                <w:sz w:val="24"/>
                <w:szCs w:val="24"/>
              </w:rPr>
              <w:t>ATE</w:t>
            </w:r>
            <w:r w:rsidRPr="00F94031">
              <w:rPr>
                <w:rFonts w:cstheme="minorHAnsi"/>
                <w:sz w:val="24"/>
                <w:szCs w:val="24"/>
                <w:vertAlign w:val="subscript"/>
              </w:rPr>
              <w:t>(MIX)</w:t>
            </w:r>
            <w:r w:rsidR="00DA050C">
              <w:rPr>
                <w:rFonts w:cstheme="minorHAnsi"/>
                <w:sz w:val="24"/>
                <w:szCs w:val="24"/>
                <w:vertAlign w:val="subscript"/>
              </w:rPr>
              <w:t xml:space="preserve"> </w:t>
            </w:r>
            <w:r>
              <w:rPr>
                <w:rFonts w:cstheme="minorHAnsi"/>
                <w:sz w:val="24"/>
                <w:szCs w:val="24"/>
              </w:rPr>
              <w:t>Inhalation (Vapours)</w:t>
            </w:r>
          </w:p>
        </w:tc>
      </w:tr>
    </w:tbl>
    <w:p w14:paraId="1F3CB903" w14:textId="77777777" w:rsidR="00634FD0" w:rsidRPr="000738D3" w:rsidRDefault="00634FD0">
      <w:pPr>
        <w:rPr>
          <w:b/>
          <w:bCs/>
          <w:sz w:val="16"/>
          <w:szCs w:val="16"/>
        </w:rPr>
      </w:pPr>
    </w:p>
    <w:p w14:paraId="38C4E999" w14:textId="77777777" w:rsidR="000C53D1" w:rsidRDefault="000C53D1">
      <w:pPr>
        <w:rPr>
          <w:b/>
          <w:bCs/>
          <w:sz w:val="24"/>
          <w:szCs w:val="24"/>
        </w:rPr>
      </w:pPr>
    </w:p>
    <w:p w14:paraId="0FA82F7D" w14:textId="77777777" w:rsidR="000C53D1" w:rsidRDefault="000C53D1">
      <w:pPr>
        <w:rPr>
          <w:b/>
          <w:bCs/>
          <w:sz w:val="24"/>
          <w:szCs w:val="24"/>
        </w:rPr>
      </w:pPr>
    </w:p>
    <w:p w14:paraId="715877C1" w14:textId="7542684C" w:rsidR="008C3BC7" w:rsidRPr="008C3BC7" w:rsidRDefault="008C3BC7">
      <w:pPr>
        <w:rPr>
          <w:b/>
          <w:bCs/>
          <w:sz w:val="24"/>
          <w:szCs w:val="24"/>
        </w:rPr>
      </w:pPr>
      <w:r w:rsidRPr="008C3BC7">
        <w:rPr>
          <w:b/>
          <w:bCs/>
          <w:sz w:val="24"/>
          <w:szCs w:val="24"/>
        </w:rPr>
        <w:lastRenderedPageBreak/>
        <w:t>Other toxicological effects</w:t>
      </w:r>
    </w:p>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264702A3" w:rsidR="00F97CEC" w:rsidRPr="00F97CEC" w:rsidRDefault="00F97CEC" w:rsidP="00F97CEC">
            <w:pPr>
              <w:rPr>
                <w:rFonts w:cstheme="minorHAnsi"/>
                <w:bCs/>
                <w:sz w:val="24"/>
                <w:szCs w:val="24"/>
              </w:rPr>
            </w:pPr>
            <w:r w:rsidRPr="00F97CEC">
              <w:rPr>
                <w:rFonts w:cstheme="minorHAnsi"/>
                <w:bCs/>
                <w:sz w:val="24"/>
                <w:szCs w:val="24"/>
              </w:rPr>
              <w:t xml:space="preserve">Irritation Dermal/Skin and Eyes: </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36666F56" w14:textId="561947C9" w:rsidR="00F97CEC" w:rsidRDefault="00F97CEC" w:rsidP="00F97CEC">
            <w:pPr>
              <w:widowControl w:val="0"/>
              <w:jc w:val="both"/>
              <w:rPr>
                <w:rFonts w:cstheme="minorHAnsi"/>
                <w:sz w:val="24"/>
                <w:szCs w:val="24"/>
              </w:rPr>
            </w:pPr>
            <w:r w:rsidRPr="00F97CEC">
              <w:rPr>
                <w:rFonts w:cstheme="minorHAnsi"/>
                <w:sz w:val="24"/>
                <w:szCs w:val="24"/>
              </w:rPr>
              <w:t xml:space="preserve">Based on available data, the classification criteria are </w:t>
            </w:r>
            <w:r>
              <w:rPr>
                <w:rFonts w:cstheme="minorHAnsi"/>
                <w:sz w:val="24"/>
                <w:szCs w:val="24"/>
              </w:rPr>
              <w:t xml:space="preserve">met for skin and </w:t>
            </w:r>
            <w:r w:rsidR="00F578E2">
              <w:rPr>
                <w:rFonts w:cstheme="minorHAnsi"/>
                <w:sz w:val="24"/>
                <w:szCs w:val="24"/>
              </w:rPr>
              <w:t xml:space="preserve">serious </w:t>
            </w:r>
            <w:r>
              <w:rPr>
                <w:rFonts w:cstheme="minorHAnsi"/>
                <w:sz w:val="24"/>
                <w:szCs w:val="24"/>
              </w:rPr>
              <w:t>eye irritation.</w:t>
            </w:r>
          </w:p>
          <w:p w14:paraId="788B0822" w14:textId="77777777" w:rsidR="005125C6" w:rsidRDefault="00F94031" w:rsidP="00F94031">
            <w:pPr>
              <w:widowControl w:val="0"/>
              <w:jc w:val="both"/>
              <w:rPr>
                <w:sz w:val="24"/>
                <w:szCs w:val="24"/>
              </w:rPr>
            </w:pPr>
            <w:r w:rsidRPr="00F94031">
              <w:rPr>
                <w:sz w:val="24"/>
                <w:szCs w:val="24"/>
              </w:rPr>
              <w:t>Zinc nitrate:</w:t>
            </w:r>
            <w:r w:rsidR="00167E56">
              <w:rPr>
                <w:sz w:val="24"/>
                <w:szCs w:val="24"/>
              </w:rPr>
              <w:t xml:space="preserve"> Skin Rabbit result – severe skin irritant (24h). </w:t>
            </w:r>
          </w:p>
          <w:p w14:paraId="7E55E287" w14:textId="25A90119" w:rsidR="00167E56" w:rsidRDefault="00167E56" w:rsidP="00F94031">
            <w:pPr>
              <w:widowControl w:val="0"/>
              <w:jc w:val="both"/>
              <w:rPr>
                <w:sz w:val="24"/>
                <w:szCs w:val="24"/>
              </w:rPr>
            </w:pPr>
            <w:r>
              <w:rPr>
                <w:sz w:val="24"/>
                <w:szCs w:val="24"/>
              </w:rPr>
              <w:t xml:space="preserve">Zinc nitrate: Eye Rabbit </w:t>
            </w:r>
            <w:r w:rsidR="000738D3">
              <w:rPr>
                <w:sz w:val="24"/>
                <w:szCs w:val="24"/>
              </w:rPr>
              <w:t xml:space="preserve">result </w:t>
            </w:r>
            <w:r>
              <w:rPr>
                <w:sz w:val="24"/>
                <w:szCs w:val="24"/>
              </w:rPr>
              <w:t>– moderate eye irritation (24h).</w:t>
            </w:r>
          </w:p>
          <w:p w14:paraId="10BBF550" w14:textId="44E0BF76" w:rsidR="00167E56" w:rsidRPr="00F94031" w:rsidRDefault="00167E56" w:rsidP="00F94031">
            <w:pPr>
              <w:widowControl w:val="0"/>
              <w:jc w:val="both"/>
              <w:rPr>
                <w:sz w:val="24"/>
                <w:szCs w:val="24"/>
              </w:rPr>
            </w:pPr>
          </w:p>
        </w:tc>
      </w:tr>
      <w:tr w:rsidR="00143D0E" w14:paraId="43DA828C" w14:textId="77777777" w:rsidTr="001B089A">
        <w:tc>
          <w:tcPr>
            <w:tcW w:w="2410" w:type="dxa"/>
          </w:tcPr>
          <w:p w14:paraId="1D264567" w14:textId="27B0FA85" w:rsidR="00143D0E" w:rsidRPr="00F97CEC" w:rsidRDefault="00143D0E" w:rsidP="00F97CEC">
            <w:pPr>
              <w:rPr>
                <w:rFonts w:cstheme="minorHAnsi"/>
                <w:bCs/>
                <w:sz w:val="24"/>
                <w:szCs w:val="24"/>
              </w:rPr>
            </w:pPr>
            <w:r>
              <w:rPr>
                <w:rFonts w:cstheme="minorHAnsi"/>
                <w:bCs/>
                <w:sz w:val="24"/>
                <w:szCs w:val="24"/>
              </w:rPr>
              <w:t>Skin Corrosion/Eye Damage:</w:t>
            </w:r>
          </w:p>
        </w:tc>
        <w:tc>
          <w:tcPr>
            <w:tcW w:w="6946" w:type="dxa"/>
          </w:tcPr>
          <w:p w14:paraId="34BDE7A3" w14:textId="58FB2C61" w:rsidR="00143D0E" w:rsidRPr="00F97CEC" w:rsidRDefault="00143D0E" w:rsidP="00143D0E">
            <w:pPr>
              <w:jc w:val="both"/>
              <w:rPr>
                <w:rFonts w:cstheme="minorHAnsi"/>
                <w:sz w:val="24"/>
                <w:szCs w:val="24"/>
              </w:rPr>
            </w:pPr>
            <w:r w:rsidRPr="00F97CEC">
              <w:rPr>
                <w:rFonts w:cstheme="minorHAnsi"/>
                <w:sz w:val="24"/>
                <w:szCs w:val="24"/>
              </w:rPr>
              <w:t>Assessment of</w:t>
            </w:r>
            <w:r>
              <w:rPr>
                <w:rFonts w:cstheme="minorHAnsi"/>
                <w:sz w:val="24"/>
                <w:szCs w:val="24"/>
              </w:rPr>
              <w:t xml:space="preserve"> corrosion/damage</w:t>
            </w:r>
            <w:r w:rsidRPr="00F97CEC">
              <w:rPr>
                <w:rFonts w:cstheme="minorHAnsi"/>
                <w:sz w:val="24"/>
                <w:szCs w:val="24"/>
              </w:rPr>
              <w:t xml:space="preserve"> effects (skin/eyes):</w:t>
            </w:r>
          </w:p>
          <w:p w14:paraId="512F583D" w14:textId="77777777" w:rsidR="00143D0E" w:rsidRDefault="00143D0E" w:rsidP="00143D0E">
            <w:pPr>
              <w:widowControl w:val="0"/>
              <w:jc w:val="both"/>
              <w:rPr>
                <w:rFonts w:cstheme="minorHAnsi"/>
                <w:sz w:val="24"/>
                <w:szCs w:val="24"/>
              </w:rPr>
            </w:pPr>
            <w:r w:rsidRPr="00F97CEC">
              <w:rPr>
                <w:rFonts w:cstheme="minorHAnsi"/>
                <w:sz w:val="24"/>
                <w:szCs w:val="24"/>
              </w:rPr>
              <w:t xml:space="preserve">Based on available data, the classification criteria are </w:t>
            </w:r>
            <w:r>
              <w:rPr>
                <w:rFonts w:cstheme="minorHAnsi"/>
                <w:sz w:val="24"/>
                <w:szCs w:val="24"/>
              </w:rPr>
              <w:t>not met.</w:t>
            </w:r>
          </w:p>
          <w:p w14:paraId="60414AAC" w14:textId="151BEAFF" w:rsidR="00143D0E" w:rsidRPr="00143D0E" w:rsidRDefault="00143D0E" w:rsidP="00143D0E">
            <w:pPr>
              <w:widowControl w:val="0"/>
              <w:jc w:val="both"/>
              <w:rPr>
                <w:rFonts w:cstheme="minorHAnsi"/>
                <w:sz w:val="16"/>
                <w:szCs w:val="16"/>
              </w:rPr>
            </w:pPr>
          </w:p>
        </w:tc>
      </w:tr>
      <w:tr w:rsidR="005125C6" w14:paraId="77A3D93A" w14:textId="77777777" w:rsidTr="001B089A">
        <w:tc>
          <w:tcPr>
            <w:tcW w:w="2410" w:type="dxa"/>
          </w:tcPr>
          <w:p w14:paraId="52AA6A67" w14:textId="1F3DF350" w:rsidR="005125C6" w:rsidRPr="000738D3" w:rsidRDefault="004B7F93" w:rsidP="000738D3">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tc>
        <w:tc>
          <w:tcPr>
            <w:tcW w:w="6946" w:type="dxa"/>
          </w:tcPr>
          <w:p w14:paraId="327BC4F3" w14:textId="77777777" w:rsidR="004B7F93" w:rsidRPr="004B7F93" w:rsidRDefault="004B7F93" w:rsidP="004B7F93">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24E1C7D5" w14:textId="77777777" w:rsidR="000C53D1" w:rsidRDefault="004B7F93" w:rsidP="00167E56">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w:t>
            </w:r>
            <w:r w:rsidR="00167E56">
              <w:rPr>
                <w:rFonts w:cstheme="minorHAnsi"/>
                <w:sz w:val="24"/>
                <w:szCs w:val="24"/>
              </w:rPr>
              <w:t xml:space="preserve">not </w:t>
            </w:r>
            <w:r w:rsidRPr="004B7F93">
              <w:rPr>
                <w:rFonts w:cstheme="minorHAnsi"/>
                <w:sz w:val="24"/>
                <w:szCs w:val="24"/>
              </w:rPr>
              <w:t>met</w:t>
            </w:r>
            <w:r w:rsidR="00167E56">
              <w:rPr>
                <w:rFonts w:cstheme="minorHAnsi"/>
                <w:sz w:val="24"/>
                <w:szCs w:val="24"/>
              </w:rPr>
              <w:t>.</w:t>
            </w:r>
          </w:p>
          <w:p w14:paraId="6EC0DB24" w14:textId="423275E6" w:rsidR="005125C6" w:rsidRPr="004B7F93" w:rsidRDefault="006651A3" w:rsidP="00167E56">
            <w:pPr>
              <w:autoSpaceDE w:val="0"/>
              <w:autoSpaceDN w:val="0"/>
              <w:adjustRightInd w:val="0"/>
              <w:jc w:val="both"/>
              <w:rPr>
                <w:sz w:val="16"/>
                <w:szCs w:val="16"/>
              </w:rPr>
            </w:pPr>
            <w:r>
              <w:rPr>
                <w:rFonts w:cstheme="minorHAnsi"/>
                <w:sz w:val="24"/>
                <w:szCs w:val="24"/>
              </w:rPr>
              <w:t xml:space="preserve"> </w:t>
            </w:r>
          </w:p>
        </w:tc>
      </w:tr>
      <w:tr w:rsidR="005125C6" w14:paraId="3083DB76" w14:textId="77777777" w:rsidTr="001B089A">
        <w:tc>
          <w:tcPr>
            <w:tcW w:w="2410" w:type="dxa"/>
          </w:tcPr>
          <w:p w14:paraId="63D18EAA" w14:textId="768F2871" w:rsidR="005125C6" w:rsidRDefault="004B7F93" w:rsidP="00CD2D15">
            <w:pPr>
              <w:rPr>
                <w:sz w:val="24"/>
                <w:szCs w:val="24"/>
              </w:rPr>
            </w:pPr>
            <w:r>
              <w:rPr>
                <w:sz w:val="24"/>
                <w:szCs w:val="24"/>
              </w:rPr>
              <w:t>Germ Cell Mutagenicity:</w:t>
            </w:r>
          </w:p>
        </w:tc>
        <w:tc>
          <w:tcPr>
            <w:tcW w:w="6946" w:type="dxa"/>
          </w:tcPr>
          <w:p w14:paraId="6D0F602C" w14:textId="77777777" w:rsidR="004B7F93" w:rsidRPr="004B7F93" w:rsidRDefault="004B7F93" w:rsidP="004B7F93">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4B7F93" w:rsidRPr="004B7F93" w:rsidRDefault="004B7F93" w:rsidP="004B7F93">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5125C6" w:rsidRPr="004B7F93" w:rsidRDefault="005125C6" w:rsidP="00CD2D15">
            <w:pPr>
              <w:rPr>
                <w:sz w:val="16"/>
                <w:szCs w:val="16"/>
              </w:rPr>
            </w:pPr>
          </w:p>
        </w:tc>
      </w:tr>
      <w:tr w:rsidR="004B7F93" w14:paraId="3AC922CB" w14:textId="77777777" w:rsidTr="001B089A">
        <w:tc>
          <w:tcPr>
            <w:tcW w:w="2410" w:type="dxa"/>
          </w:tcPr>
          <w:p w14:paraId="683B9A8C" w14:textId="21C77939" w:rsidR="004B7F93" w:rsidRDefault="004B7F93" w:rsidP="00CD2D15">
            <w:pPr>
              <w:rPr>
                <w:sz w:val="24"/>
                <w:szCs w:val="24"/>
              </w:rPr>
            </w:pPr>
            <w:r>
              <w:rPr>
                <w:sz w:val="24"/>
                <w:szCs w:val="24"/>
              </w:rPr>
              <w:t>Carcinogenicity:</w:t>
            </w:r>
          </w:p>
        </w:tc>
        <w:tc>
          <w:tcPr>
            <w:tcW w:w="6946" w:type="dxa"/>
          </w:tcPr>
          <w:p w14:paraId="3C02F65A" w14:textId="77777777" w:rsidR="00DD7592" w:rsidRPr="00DD7592" w:rsidRDefault="00DD7592" w:rsidP="00DD7592">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8B19C8E" w14:textId="77777777" w:rsidR="00DD7592" w:rsidRPr="00DD7592" w:rsidRDefault="00DD7592" w:rsidP="00DD7592">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p w14:paraId="51A4CFEA" w14:textId="77777777" w:rsidR="004B7F93" w:rsidRPr="00DD7592" w:rsidRDefault="004B7F93" w:rsidP="004B7F93">
            <w:pPr>
              <w:autoSpaceDE w:val="0"/>
              <w:autoSpaceDN w:val="0"/>
              <w:adjustRightInd w:val="0"/>
              <w:rPr>
                <w:rFonts w:cstheme="minorHAnsi"/>
                <w:color w:val="000000"/>
                <w:sz w:val="16"/>
                <w:szCs w:val="16"/>
                <w:lang w:val="en-GB"/>
              </w:rPr>
            </w:pPr>
          </w:p>
        </w:tc>
      </w:tr>
      <w:tr w:rsidR="00DD7592" w14:paraId="46FE925B" w14:textId="77777777" w:rsidTr="001B089A">
        <w:tc>
          <w:tcPr>
            <w:tcW w:w="2410" w:type="dxa"/>
          </w:tcPr>
          <w:p w14:paraId="020E9E24" w14:textId="77777777" w:rsidR="00DD7592" w:rsidRPr="00DD7592" w:rsidRDefault="00DD7592" w:rsidP="00DD7592">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t xml:space="preserve">Reproductive toxicity and Developmental toxicity: </w:t>
            </w:r>
          </w:p>
          <w:p w14:paraId="251FD554" w14:textId="77777777" w:rsidR="00DD7592" w:rsidRPr="004D6405" w:rsidRDefault="00DD7592" w:rsidP="00CD2D15">
            <w:pPr>
              <w:rPr>
                <w:rFonts w:cstheme="minorHAnsi"/>
                <w:bCs/>
                <w:sz w:val="16"/>
                <w:szCs w:val="16"/>
              </w:rPr>
            </w:pPr>
          </w:p>
        </w:tc>
        <w:tc>
          <w:tcPr>
            <w:tcW w:w="6946" w:type="dxa"/>
          </w:tcPr>
          <w:p w14:paraId="7432BDD6" w14:textId="77777777" w:rsidR="00DD7592" w:rsidRPr="00DD7592" w:rsidRDefault="00DD7592" w:rsidP="00DD7592">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77777777" w:rsidR="00DD7592" w:rsidRPr="00DD7592" w:rsidRDefault="00DD7592" w:rsidP="00DD7592">
            <w:pPr>
              <w:widowControl w:val="0"/>
              <w:jc w:val="both"/>
              <w:rPr>
                <w:rFonts w:cstheme="minorHAnsi"/>
                <w:sz w:val="24"/>
                <w:szCs w:val="24"/>
              </w:rPr>
            </w:pPr>
            <w:r w:rsidRPr="00DD7592">
              <w:rPr>
                <w:rFonts w:cstheme="minorHAnsi"/>
                <w:sz w:val="24"/>
                <w:szCs w:val="24"/>
              </w:rPr>
              <w:t xml:space="preserve">Based on available data, the classification criteria are not met. </w:t>
            </w:r>
          </w:p>
          <w:p w14:paraId="5147B52E" w14:textId="77777777" w:rsidR="00DD7592" w:rsidRPr="00DD7592" w:rsidRDefault="00DD7592" w:rsidP="00DD7592">
            <w:pPr>
              <w:autoSpaceDE w:val="0"/>
              <w:autoSpaceDN w:val="0"/>
              <w:adjustRightInd w:val="0"/>
              <w:rPr>
                <w:rFonts w:cstheme="minorHAnsi"/>
                <w:color w:val="000000"/>
                <w:sz w:val="24"/>
                <w:szCs w:val="24"/>
                <w:lang w:val="en-GB"/>
              </w:rPr>
            </w:pPr>
          </w:p>
        </w:tc>
      </w:tr>
      <w:tr w:rsidR="004D6405" w14:paraId="702198DA" w14:textId="77777777" w:rsidTr="001B089A">
        <w:tc>
          <w:tcPr>
            <w:tcW w:w="2410" w:type="dxa"/>
          </w:tcPr>
          <w:p w14:paraId="2C7B975A" w14:textId="77777777" w:rsidR="004D6405" w:rsidRPr="004D6405" w:rsidRDefault="004D6405" w:rsidP="004D6405">
            <w:pPr>
              <w:rPr>
                <w:rFonts w:cstheme="minorHAnsi"/>
                <w:bCs/>
                <w:color w:val="000000"/>
                <w:sz w:val="24"/>
                <w:szCs w:val="24"/>
                <w:lang w:val="en-GB"/>
              </w:rPr>
            </w:pPr>
            <w:r w:rsidRPr="004D6405">
              <w:rPr>
                <w:rFonts w:cstheme="minorHAnsi"/>
                <w:bCs/>
                <w:color w:val="000000"/>
                <w:sz w:val="24"/>
                <w:szCs w:val="24"/>
                <w:lang w:val="en-GB"/>
              </w:rPr>
              <w:t>Specific target organ toxicity (single exposure):</w:t>
            </w:r>
          </w:p>
          <w:p w14:paraId="553B8185" w14:textId="77777777" w:rsidR="004D6405" w:rsidRPr="004D6405" w:rsidRDefault="004D6405" w:rsidP="00DD7592">
            <w:pPr>
              <w:autoSpaceDE w:val="0"/>
              <w:autoSpaceDN w:val="0"/>
              <w:adjustRightInd w:val="0"/>
              <w:rPr>
                <w:rFonts w:cstheme="minorHAnsi"/>
                <w:bCs/>
                <w:color w:val="000000"/>
                <w:sz w:val="16"/>
                <w:szCs w:val="16"/>
                <w:lang w:val="en-GB"/>
              </w:rPr>
            </w:pPr>
          </w:p>
        </w:tc>
        <w:tc>
          <w:tcPr>
            <w:tcW w:w="6946" w:type="dxa"/>
          </w:tcPr>
          <w:p w14:paraId="301C0513" w14:textId="77777777" w:rsidR="004D6405" w:rsidRPr="004D6405" w:rsidRDefault="004D6405" w:rsidP="004D6405">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 xml:space="preserve">Assessment of STOT (single): </w:t>
            </w:r>
          </w:p>
          <w:p w14:paraId="4FDE001E" w14:textId="77777777" w:rsidR="00167E56" w:rsidRDefault="004D6405" w:rsidP="00167E56">
            <w:pPr>
              <w:widowControl w:val="0"/>
              <w:jc w:val="both"/>
              <w:rPr>
                <w:rFonts w:cstheme="minorHAnsi"/>
                <w:sz w:val="24"/>
                <w:szCs w:val="24"/>
              </w:rPr>
            </w:pPr>
            <w:r w:rsidRPr="004D6405">
              <w:rPr>
                <w:rFonts w:cstheme="minorHAnsi"/>
                <w:sz w:val="24"/>
                <w:szCs w:val="24"/>
              </w:rPr>
              <w:t>Based on available data, the classification criteria are met</w:t>
            </w:r>
            <w:r w:rsidR="008C3BC7">
              <w:rPr>
                <w:rFonts w:cstheme="minorHAnsi"/>
                <w:sz w:val="24"/>
                <w:szCs w:val="24"/>
              </w:rPr>
              <w:t xml:space="preserve"> - respiratory system</w:t>
            </w:r>
            <w:r w:rsidRPr="004D6405">
              <w:rPr>
                <w:rFonts w:cstheme="minorHAnsi"/>
                <w:sz w:val="24"/>
                <w:szCs w:val="24"/>
              </w:rPr>
              <w:t>.</w:t>
            </w:r>
          </w:p>
          <w:p w14:paraId="30C43069" w14:textId="30990B90" w:rsidR="00167E56" w:rsidRPr="00167E56" w:rsidRDefault="00167E56" w:rsidP="00167E56">
            <w:pPr>
              <w:widowControl w:val="0"/>
              <w:jc w:val="both"/>
              <w:rPr>
                <w:rFonts w:cstheme="minorHAnsi"/>
                <w:sz w:val="24"/>
                <w:szCs w:val="24"/>
              </w:rPr>
            </w:pPr>
            <w:r w:rsidRPr="00167E56">
              <w:rPr>
                <w:rFonts w:cstheme="minorHAnsi"/>
                <w:sz w:val="24"/>
                <w:szCs w:val="24"/>
              </w:rPr>
              <w:t xml:space="preserve">Zinc nitrate: </w:t>
            </w:r>
            <w:r>
              <w:rPr>
                <w:rFonts w:cstheme="minorHAnsi"/>
                <w:sz w:val="24"/>
                <w:szCs w:val="24"/>
              </w:rPr>
              <w:t>C</w:t>
            </w:r>
            <w:r w:rsidRPr="00167E56">
              <w:rPr>
                <w:rFonts w:cstheme="minorHAnsi"/>
                <w:sz w:val="24"/>
                <w:szCs w:val="24"/>
              </w:rPr>
              <w:t>auses respiratory irritation.</w:t>
            </w:r>
          </w:p>
          <w:p w14:paraId="66E4BC88" w14:textId="1E3B3729" w:rsidR="004D6405" w:rsidRPr="00DD7592" w:rsidRDefault="004D6405" w:rsidP="00DD7592">
            <w:pPr>
              <w:autoSpaceDE w:val="0"/>
              <w:autoSpaceDN w:val="0"/>
              <w:adjustRightInd w:val="0"/>
              <w:jc w:val="both"/>
              <w:rPr>
                <w:rFonts w:cstheme="minorHAnsi"/>
                <w:color w:val="000000"/>
                <w:sz w:val="24"/>
                <w:szCs w:val="24"/>
                <w:lang w:val="en-GB"/>
              </w:rPr>
            </w:pPr>
          </w:p>
        </w:tc>
      </w:tr>
      <w:tr w:rsidR="004D6405" w14:paraId="369A6511" w14:textId="77777777" w:rsidTr="001B089A">
        <w:tc>
          <w:tcPr>
            <w:tcW w:w="2410" w:type="dxa"/>
          </w:tcPr>
          <w:p w14:paraId="6F5488F8" w14:textId="12992D24" w:rsidR="004D6405" w:rsidRPr="004D6405" w:rsidRDefault="004D6405" w:rsidP="004D6405">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target organ toxicity (repeated exposure): </w:t>
            </w:r>
          </w:p>
          <w:p w14:paraId="5882D996" w14:textId="77777777" w:rsidR="004D6405" w:rsidRPr="004D6405" w:rsidRDefault="004D6405" w:rsidP="004D6405">
            <w:pPr>
              <w:rPr>
                <w:rFonts w:cstheme="minorHAnsi"/>
                <w:bCs/>
                <w:color w:val="000000"/>
                <w:sz w:val="16"/>
                <w:szCs w:val="16"/>
                <w:lang w:val="en-GB"/>
              </w:rPr>
            </w:pPr>
          </w:p>
        </w:tc>
        <w:tc>
          <w:tcPr>
            <w:tcW w:w="6946" w:type="dxa"/>
          </w:tcPr>
          <w:p w14:paraId="632B7DD1" w14:textId="77777777" w:rsidR="004D6405" w:rsidRPr="004D6405" w:rsidRDefault="004D6405" w:rsidP="004D6405">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686B789" w14:textId="77777777" w:rsidR="004D6405" w:rsidRPr="004D6405" w:rsidRDefault="004D6405" w:rsidP="004D6405">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4D6405" w:rsidRPr="004D6405" w:rsidRDefault="004D6405" w:rsidP="004D6405">
            <w:pPr>
              <w:autoSpaceDE w:val="0"/>
              <w:autoSpaceDN w:val="0"/>
              <w:adjustRightInd w:val="0"/>
              <w:jc w:val="both"/>
              <w:rPr>
                <w:rFonts w:cstheme="minorHAnsi"/>
                <w:color w:val="000000"/>
                <w:sz w:val="24"/>
                <w:szCs w:val="24"/>
                <w:lang w:val="en-GB"/>
              </w:rPr>
            </w:pPr>
          </w:p>
        </w:tc>
      </w:tr>
      <w:tr w:rsidR="004D6405" w14:paraId="726204D2" w14:textId="77777777" w:rsidTr="001B089A">
        <w:tc>
          <w:tcPr>
            <w:tcW w:w="2410" w:type="dxa"/>
          </w:tcPr>
          <w:p w14:paraId="1BBC1AB5" w14:textId="716A32FB" w:rsidR="004D6405" w:rsidRPr="004D6405" w:rsidRDefault="004D6405" w:rsidP="004D6405">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77777777" w:rsidR="004D6405" w:rsidRPr="004D6405" w:rsidRDefault="004D6405" w:rsidP="004D6405">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F15EF28" w14:textId="77777777" w:rsidR="004D6405" w:rsidRPr="004D6405" w:rsidRDefault="004D6405" w:rsidP="004D6405">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4D6405" w:rsidRPr="004D6405" w:rsidRDefault="004D6405" w:rsidP="004D6405">
            <w:pPr>
              <w:autoSpaceDE w:val="0"/>
              <w:autoSpaceDN w:val="0"/>
              <w:adjustRightInd w:val="0"/>
              <w:rPr>
                <w:rFonts w:cstheme="minorHAnsi"/>
                <w:color w:val="000000"/>
                <w:sz w:val="16"/>
                <w:szCs w:val="16"/>
                <w:lang w:val="en-GB"/>
              </w:rPr>
            </w:pPr>
          </w:p>
        </w:tc>
      </w:tr>
    </w:tbl>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t>Delayed and immediate effects as well as chronic effects from short and long-term exposure</w:t>
      </w:r>
    </w:p>
    <w:p w14:paraId="443A1541" w14:textId="42BD5926" w:rsidR="00812D39" w:rsidRDefault="00812D39" w:rsidP="002E3D62">
      <w:pPr>
        <w:spacing w:after="0"/>
        <w:jc w:val="both"/>
        <w:rPr>
          <w:rFonts w:cstheme="minorHAnsi"/>
          <w:sz w:val="24"/>
          <w:szCs w:val="24"/>
        </w:rPr>
      </w:pPr>
      <w:r w:rsidRPr="00812D39">
        <w:rPr>
          <w:rFonts w:cstheme="minorHAnsi"/>
          <w:sz w:val="24"/>
          <w:szCs w:val="24"/>
        </w:rPr>
        <w:t xml:space="preserve">The delayed, immediate, and chronic effects of </w:t>
      </w:r>
      <w:r>
        <w:rPr>
          <w:rFonts w:cstheme="minorHAnsi"/>
          <w:sz w:val="24"/>
          <w:szCs w:val="24"/>
        </w:rPr>
        <w:t>the product</w:t>
      </w:r>
      <w:r w:rsidRPr="00812D39">
        <w:rPr>
          <w:rFonts w:cstheme="minorHAnsi"/>
          <w:sz w:val="24"/>
          <w:szCs w:val="24"/>
        </w:rPr>
        <w:t xml:space="preserve"> are discussed in Section 4 of the SDS.</w:t>
      </w:r>
    </w:p>
    <w:p w14:paraId="6918120B" w14:textId="77777777" w:rsidR="00167E56" w:rsidRPr="000C53D1" w:rsidRDefault="00167E56" w:rsidP="002E3D62">
      <w:pPr>
        <w:spacing w:after="0"/>
        <w:jc w:val="both"/>
        <w:rPr>
          <w:rFonts w:cstheme="minorHAnsi"/>
          <w:sz w:val="8"/>
          <w:szCs w:val="8"/>
        </w:rPr>
      </w:pPr>
    </w:p>
    <w:p w14:paraId="7511E3DD" w14:textId="77777777" w:rsidR="002E3D62" w:rsidRPr="002E3D62" w:rsidRDefault="002E3D62"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1E87BC74" w14:textId="77777777" w:rsidR="000C53D1" w:rsidRPr="000C53D1" w:rsidRDefault="000C53D1" w:rsidP="00167E56">
      <w:pPr>
        <w:widowControl w:val="0"/>
        <w:spacing w:after="0" w:line="240" w:lineRule="auto"/>
        <w:jc w:val="both"/>
        <w:rPr>
          <w:rFonts w:eastAsia="Times New Roman" w:cstheme="minorHAnsi"/>
          <w:b/>
          <w:noProof/>
          <w:color w:val="000000"/>
          <w:sz w:val="8"/>
          <w:szCs w:val="8"/>
          <w:lang w:val="en-US"/>
        </w:rPr>
      </w:pPr>
    </w:p>
    <w:p w14:paraId="128CD712" w14:textId="18415C89" w:rsidR="00167E56" w:rsidRDefault="00812D39" w:rsidP="00167E56">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7DA241AD" w14:textId="75C40AC7" w:rsidR="00167E56" w:rsidRPr="00167E56" w:rsidRDefault="005863FB" w:rsidP="00167E56">
      <w:pPr>
        <w:widowControl w:val="0"/>
        <w:spacing w:after="0" w:line="240" w:lineRule="auto"/>
        <w:jc w:val="both"/>
        <w:rPr>
          <w:rFonts w:eastAsia="Times New Roman" w:cstheme="minorHAnsi"/>
          <w:b/>
          <w:noProof/>
          <w:color w:val="000000"/>
          <w:sz w:val="24"/>
          <w:szCs w:val="24"/>
          <w:lang w:val="en-US"/>
        </w:rPr>
      </w:pPr>
      <w:r>
        <w:rPr>
          <w:rFonts w:cstheme="minorHAnsi"/>
          <w:sz w:val="24"/>
          <w:szCs w:val="24"/>
        </w:rPr>
        <w:t>In high concentrations the product is very toxic to aquatic organisms</w:t>
      </w:r>
      <w:r w:rsidR="00167E56">
        <w:rPr>
          <w:rFonts w:cstheme="minorHAnsi"/>
          <w:sz w:val="24"/>
          <w:szCs w:val="24"/>
        </w:rPr>
        <w:t xml:space="preserve"> </w:t>
      </w:r>
      <w:r w:rsidR="00167E56" w:rsidRPr="00167E56">
        <w:rPr>
          <w:rFonts w:cstheme="minorHAnsi"/>
          <w:sz w:val="24"/>
          <w:szCs w:val="24"/>
        </w:rPr>
        <w:t>with potential long-term effects.</w:t>
      </w:r>
    </w:p>
    <w:p w14:paraId="53F8FE9E" w14:textId="54BE8C86" w:rsidR="00812D39" w:rsidRPr="00812D39" w:rsidRDefault="00812D39" w:rsidP="00812D39">
      <w:pPr>
        <w:pStyle w:val="HTMLPreformatted"/>
        <w:jc w:val="both"/>
        <w:rPr>
          <w:rFonts w:asciiTheme="minorHAnsi" w:hAnsiTheme="minorHAnsi" w:cstheme="minorHAnsi"/>
          <w:sz w:val="24"/>
          <w:szCs w:val="24"/>
        </w:rPr>
      </w:pPr>
    </w:p>
    <w:p w14:paraId="124CD449" w14:textId="1C7938C8" w:rsidR="00812D39" w:rsidRDefault="00812D39" w:rsidP="00812D39">
      <w:pPr>
        <w:spacing w:line="240" w:lineRule="auto"/>
        <w:jc w:val="both"/>
        <w:rPr>
          <w:rFonts w:cstheme="minorHAnsi"/>
          <w:color w:val="000000"/>
          <w:sz w:val="24"/>
          <w:szCs w:val="24"/>
        </w:rPr>
      </w:pPr>
      <w:r w:rsidRPr="00812D39">
        <w:rPr>
          <w:rFonts w:cstheme="minorHAnsi"/>
          <w:color w:val="000000"/>
          <w:sz w:val="24"/>
          <w:szCs w:val="24"/>
        </w:rPr>
        <w:lastRenderedPageBreak/>
        <w:t>The product will not enter the environment under normal use if used as indicated on the label. Care should however be taken to avoid any additional release, for example through inappropriate disposal.</w:t>
      </w:r>
    </w:p>
    <w:p w14:paraId="7184016F" w14:textId="2654D39A" w:rsidR="00812D39" w:rsidRDefault="00812D39" w:rsidP="00812D39">
      <w:pPr>
        <w:spacing w:line="240" w:lineRule="auto"/>
        <w:jc w:val="both"/>
        <w:rPr>
          <w:rFonts w:cstheme="minorHAnsi"/>
          <w:sz w:val="24"/>
          <w:szCs w:val="24"/>
        </w:rPr>
      </w:pPr>
      <w:r w:rsidRPr="001C0A5E">
        <w:rPr>
          <w:rFonts w:cstheme="minorHAnsi"/>
          <w:sz w:val="24"/>
          <w:szCs w:val="24"/>
        </w:rPr>
        <w:t xml:space="preserve">No eco-toxicological data </w:t>
      </w:r>
      <w:r w:rsidR="00C5730F">
        <w:rPr>
          <w:rFonts w:cstheme="minorHAnsi"/>
          <w:sz w:val="24"/>
          <w:szCs w:val="24"/>
        </w:rPr>
        <w:t>are</w:t>
      </w:r>
      <w:r w:rsidRPr="001C0A5E">
        <w:rPr>
          <w:rFonts w:cstheme="minorHAnsi"/>
          <w:sz w:val="24"/>
          <w:szCs w:val="24"/>
        </w:rPr>
        <w:t xml:space="preserve"> available for the product. </w:t>
      </w:r>
      <w:r w:rsidR="000738D3">
        <w:rPr>
          <w:rFonts w:cstheme="minorHAnsi"/>
          <w:sz w:val="24"/>
          <w:szCs w:val="24"/>
        </w:rPr>
        <w:t xml:space="preserve"> The ecological assessment is based on the ingredient, zinc nitrate.</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33"/>
      </w:tblGrid>
      <w:tr w:rsidR="00167E56" w:rsidRPr="00BC1287" w14:paraId="1E75291D" w14:textId="77777777" w:rsidTr="00B02369">
        <w:tc>
          <w:tcPr>
            <w:tcW w:w="3681" w:type="dxa"/>
          </w:tcPr>
          <w:p w14:paraId="016B9668" w14:textId="77777777" w:rsidR="00167E56" w:rsidRPr="00BC1287" w:rsidRDefault="00167E56" w:rsidP="0050278F">
            <w:pPr>
              <w:rPr>
                <w:rFonts w:ascii="Arial" w:hAnsi="Arial" w:cs="Arial"/>
                <w:b/>
              </w:rPr>
            </w:pPr>
            <w:r w:rsidRPr="00BC1287">
              <w:rPr>
                <w:rFonts w:ascii="Arial" w:hAnsi="Arial" w:cs="Arial"/>
                <w:b/>
              </w:rPr>
              <w:t>Species</w:t>
            </w:r>
            <w:r>
              <w:rPr>
                <w:rFonts w:ascii="Arial" w:hAnsi="Arial" w:cs="Arial"/>
                <w:b/>
              </w:rPr>
              <w:t xml:space="preserve"> and Genus</w:t>
            </w:r>
          </w:p>
        </w:tc>
        <w:tc>
          <w:tcPr>
            <w:tcW w:w="5533" w:type="dxa"/>
          </w:tcPr>
          <w:p w14:paraId="1775D4E6" w14:textId="77777777" w:rsidR="00167E56" w:rsidRPr="00BC1287" w:rsidRDefault="00167E56" w:rsidP="0050278F">
            <w:pPr>
              <w:tabs>
                <w:tab w:val="left" w:pos="420"/>
                <w:tab w:val="center" w:pos="1284"/>
              </w:tabs>
              <w:rPr>
                <w:rFonts w:ascii="Arial" w:hAnsi="Arial" w:cs="Arial"/>
                <w:b/>
              </w:rPr>
            </w:pPr>
            <w:r>
              <w:rPr>
                <w:rFonts w:ascii="Arial" w:hAnsi="Arial" w:cs="Arial"/>
                <w:b/>
              </w:rPr>
              <w:t xml:space="preserve">Result </w:t>
            </w:r>
            <w:r>
              <w:rPr>
                <w:rFonts w:ascii="Arial" w:hAnsi="Arial" w:cs="Arial"/>
                <w:b/>
              </w:rPr>
              <w:tab/>
              <w:t xml:space="preserve">in </w:t>
            </w:r>
            <w:r w:rsidRPr="00BC1287">
              <w:rPr>
                <w:rFonts w:ascii="Arial" w:hAnsi="Arial" w:cs="Arial"/>
                <w:b/>
              </w:rPr>
              <w:t>fresh water</w:t>
            </w:r>
          </w:p>
        </w:tc>
      </w:tr>
      <w:tr w:rsidR="00E53948" w:rsidRPr="00603129" w14:paraId="11493FDF" w14:textId="77777777" w:rsidTr="00B02369">
        <w:tc>
          <w:tcPr>
            <w:tcW w:w="3681" w:type="dxa"/>
            <w:vAlign w:val="center"/>
          </w:tcPr>
          <w:p w14:paraId="0F83A1BE" w14:textId="7147EC58" w:rsidR="00E53948" w:rsidRDefault="00E53948" w:rsidP="0050278F">
            <w:pPr>
              <w:rPr>
                <w:rFonts w:ascii="Arial" w:hAnsi="Arial" w:cs="Arial"/>
                <w:sz w:val="20"/>
                <w:szCs w:val="20"/>
              </w:rPr>
            </w:pPr>
            <w:r>
              <w:rPr>
                <w:rFonts w:ascii="Arial" w:hAnsi="Arial" w:cs="Arial"/>
                <w:sz w:val="20"/>
                <w:szCs w:val="20"/>
              </w:rPr>
              <w:t>Fish</w:t>
            </w:r>
            <w:r w:rsidR="00B02369">
              <w:rPr>
                <w:rFonts w:ascii="Arial" w:hAnsi="Arial" w:cs="Arial"/>
                <w:sz w:val="20"/>
                <w:szCs w:val="20"/>
              </w:rPr>
              <w:t xml:space="preserve"> acute</w:t>
            </w:r>
            <w:r>
              <w:rPr>
                <w:rFonts w:ascii="Arial" w:hAnsi="Arial" w:cs="Arial"/>
                <w:sz w:val="20"/>
                <w:szCs w:val="20"/>
              </w:rPr>
              <w:t xml:space="preserve"> (not listed)</w:t>
            </w:r>
          </w:p>
        </w:tc>
        <w:tc>
          <w:tcPr>
            <w:tcW w:w="5533" w:type="dxa"/>
          </w:tcPr>
          <w:p w14:paraId="47E0AC92" w14:textId="4281C8D0" w:rsidR="00E53948" w:rsidRPr="00603129" w:rsidRDefault="00E53948" w:rsidP="0050278F">
            <w:pPr>
              <w:rPr>
                <w:rFonts w:ascii="Arial" w:eastAsia="Arial" w:hAnsi="Arial" w:cs="Arial"/>
                <w:sz w:val="20"/>
                <w:szCs w:val="20"/>
              </w:rPr>
            </w:pPr>
            <w:r>
              <w:t>LC</w:t>
            </w:r>
            <w:r w:rsidRPr="00BD2160">
              <w:rPr>
                <w:vertAlign w:val="subscript"/>
              </w:rPr>
              <w:t>50</w:t>
            </w:r>
            <w:r>
              <w:t xml:space="preserve"> </w:t>
            </w:r>
            <w:r w:rsidRPr="00E53948">
              <w:t>112</w:t>
            </w:r>
            <w:r>
              <w:t xml:space="preserve"> µg/</w:t>
            </w:r>
            <w:r w:rsidR="00BD2160">
              <w:t>L</w:t>
            </w:r>
            <w:r>
              <w:t xml:space="preserve"> (96 h. ECHA)</w:t>
            </w:r>
          </w:p>
        </w:tc>
      </w:tr>
      <w:tr w:rsidR="00167E56" w:rsidRPr="00603129" w14:paraId="397924F5" w14:textId="77777777" w:rsidTr="00B02369">
        <w:tc>
          <w:tcPr>
            <w:tcW w:w="3681" w:type="dxa"/>
            <w:vMerge w:val="restart"/>
            <w:vAlign w:val="center"/>
          </w:tcPr>
          <w:p w14:paraId="0FB70D4D" w14:textId="6BDB9AC5" w:rsidR="00167E56" w:rsidRPr="00603129" w:rsidRDefault="00167E56" w:rsidP="0050278F">
            <w:pPr>
              <w:rPr>
                <w:rFonts w:ascii="Arial" w:hAnsi="Arial" w:cs="Arial"/>
                <w:sz w:val="20"/>
                <w:szCs w:val="20"/>
              </w:rPr>
            </w:pPr>
            <w:r>
              <w:rPr>
                <w:rFonts w:ascii="Arial" w:hAnsi="Arial" w:cs="Arial"/>
                <w:sz w:val="20"/>
                <w:szCs w:val="20"/>
              </w:rPr>
              <w:t>Algae</w:t>
            </w:r>
            <w:r w:rsidRPr="00603129">
              <w:rPr>
                <w:rFonts w:ascii="Arial" w:hAnsi="Arial" w:cs="Arial"/>
                <w:sz w:val="20"/>
                <w:szCs w:val="20"/>
              </w:rPr>
              <w:t xml:space="preserve"> (</w:t>
            </w:r>
            <w:r w:rsidRPr="00BD2160">
              <w:rPr>
                <w:i/>
                <w:iCs/>
              </w:rPr>
              <w:t>Selenastrum capricornutum</w:t>
            </w:r>
            <w:r w:rsidRPr="00603129">
              <w:rPr>
                <w:rFonts w:ascii="Arial" w:hAnsi="Arial" w:cs="Arial"/>
                <w:sz w:val="20"/>
                <w:szCs w:val="20"/>
              </w:rPr>
              <w:t>)</w:t>
            </w:r>
          </w:p>
        </w:tc>
        <w:tc>
          <w:tcPr>
            <w:tcW w:w="5533" w:type="dxa"/>
          </w:tcPr>
          <w:p w14:paraId="7C85F0F0" w14:textId="77777777" w:rsidR="00167E56" w:rsidRPr="00603129" w:rsidRDefault="00167E56" w:rsidP="0050278F">
            <w:pPr>
              <w:rPr>
                <w:rFonts w:ascii="Arial" w:hAnsi="Arial" w:cs="Arial"/>
                <w:sz w:val="20"/>
                <w:szCs w:val="20"/>
              </w:rPr>
            </w:pPr>
            <w:r w:rsidRPr="00603129">
              <w:rPr>
                <w:rFonts w:ascii="Arial" w:eastAsia="Arial" w:hAnsi="Arial" w:cs="Arial"/>
                <w:sz w:val="20"/>
                <w:szCs w:val="20"/>
              </w:rPr>
              <w:t xml:space="preserve"> </w:t>
            </w:r>
            <w:r>
              <w:t>IC</w:t>
            </w:r>
            <w:r w:rsidRPr="00876759">
              <w:rPr>
                <w:vertAlign w:val="subscript"/>
              </w:rPr>
              <w:t>50</w:t>
            </w:r>
            <w:r>
              <w:t>:</w:t>
            </w:r>
            <w:r>
              <w:rPr>
                <w:rFonts w:ascii="Arial" w:eastAsia="Arial" w:hAnsi="Arial" w:cs="Arial"/>
                <w:sz w:val="20"/>
                <w:szCs w:val="20"/>
                <w:vertAlign w:val="subscript"/>
              </w:rPr>
              <w:t xml:space="preserve"> </w:t>
            </w:r>
            <w:r>
              <w:t>0.395</w:t>
            </w:r>
            <w:r>
              <w:rPr>
                <w:rFonts w:ascii="Arial" w:eastAsia="Arial" w:hAnsi="Arial" w:cs="Arial"/>
                <w:color w:val="000000" w:themeColor="text1"/>
                <w:sz w:val="20"/>
                <w:szCs w:val="20"/>
              </w:rPr>
              <w:t xml:space="preserve"> </w:t>
            </w:r>
            <w:r w:rsidRPr="00603129">
              <w:rPr>
                <w:rFonts w:ascii="Arial" w:eastAsia="Arial" w:hAnsi="Arial" w:cs="Arial"/>
                <w:sz w:val="20"/>
                <w:szCs w:val="20"/>
              </w:rPr>
              <w:t>mg/L</w:t>
            </w:r>
            <w:r w:rsidRPr="00603129" w:rsidDel="00C9258B">
              <w:rPr>
                <w:rFonts w:ascii="Arial" w:hAnsi="Arial" w:cs="Arial"/>
                <w:sz w:val="20"/>
                <w:szCs w:val="20"/>
              </w:rPr>
              <w:t xml:space="preserve"> </w:t>
            </w:r>
            <w:r>
              <w:t>(ECHA -Zinc nitrate hexahydrate)</w:t>
            </w:r>
          </w:p>
        </w:tc>
      </w:tr>
      <w:tr w:rsidR="00167E56" w:rsidRPr="00603129" w14:paraId="3DF690CD" w14:textId="77777777" w:rsidTr="00B02369">
        <w:tc>
          <w:tcPr>
            <w:tcW w:w="3681" w:type="dxa"/>
            <w:vMerge/>
          </w:tcPr>
          <w:p w14:paraId="778B8D50" w14:textId="77777777" w:rsidR="00167E56" w:rsidRDefault="00167E56" w:rsidP="0050278F">
            <w:pPr>
              <w:rPr>
                <w:rFonts w:ascii="Arial" w:hAnsi="Arial" w:cs="Arial"/>
                <w:sz w:val="20"/>
                <w:szCs w:val="20"/>
              </w:rPr>
            </w:pPr>
          </w:p>
        </w:tc>
        <w:tc>
          <w:tcPr>
            <w:tcW w:w="5533" w:type="dxa"/>
          </w:tcPr>
          <w:p w14:paraId="3FB92CC0" w14:textId="418EAF4D" w:rsidR="00167E56" w:rsidRPr="00603129" w:rsidRDefault="00167E56" w:rsidP="0050278F">
            <w:pPr>
              <w:rPr>
                <w:rFonts w:ascii="Arial" w:eastAsia="Arial" w:hAnsi="Arial" w:cs="Arial"/>
                <w:sz w:val="20"/>
                <w:szCs w:val="20"/>
              </w:rPr>
            </w:pPr>
            <w:r>
              <w:t>NOEC: 0.0552 mg/</w:t>
            </w:r>
            <w:r w:rsidR="00BD2160">
              <w:t>L</w:t>
            </w:r>
            <w:r>
              <w:t xml:space="preserve"> (ECHA -Zinc nitrate hexahydrate)</w:t>
            </w:r>
          </w:p>
        </w:tc>
      </w:tr>
    </w:tbl>
    <w:p w14:paraId="2042DED7" w14:textId="77777777" w:rsidR="000738D3" w:rsidRDefault="000738D3" w:rsidP="000738D3">
      <w:pPr>
        <w:spacing w:after="0"/>
        <w:jc w:val="both"/>
        <w:rPr>
          <w:rFonts w:cstheme="minorHAnsi"/>
          <w:b/>
          <w:sz w:val="24"/>
          <w:szCs w:val="24"/>
        </w:rPr>
      </w:pPr>
    </w:p>
    <w:p w14:paraId="377B283B" w14:textId="63D5E86F" w:rsidR="00E53948" w:rsidRPr="00E53948" w:rsidRDefault="00E53948" w:rsidP="000738D3">
      <w:pPr>
        <w:spacing w:after="0"/>
        <w:jc w:val="both"/>
        <w:rPr>
          <w:rFonts w:cstheme="minorHAnsi"/>
          <w:b/>
          <w:sz w:val="24"/>
          <w:szCs w:val="24"/>
        </w:rPr>
      </w:pPr>
      <w:r w:rsidRPr="00E53948">
        <w:rPr>
          <w:rFonts w:cstheme="minorHAnsi"/>
          <w:b/>
          <w:sz w:val="24"/>
          <w:szCs w:val="24"/>
        </w:rPr>
        <w:t>Persistence and degradability</w:t>
      </w:r>
    </w:p>
    <w:p w14:paraId="001131BE" w14:textId="7A6AFE56" w:rsidR="00E53948" w:rsidRDefault="00E53948" w:rsidP="000738D3">
      <w:pPr>
        <w:spacing w:after="0"/>
        <w:ind w:left="720" w:hanging="720"/>
        <w:jc w:val="both"/>
        <w:rPr>
          <w:rFonts w:cstheme="minorHAnsi"/>
          <w:sz w:val="24"/>
          <w:szCs w:val="24"/>
        </w:rPr>
      </w:pPr>
      <w:r w:rsidRPr="00E53948">
        <w:rPr>
          <w:rFonts w:cstheme="minorHAnsi"/>
          <w:sz w:val="24"/>
          <w:szCs w:val="24"/>
        </w:rPr>
        <w:t>The product has not been tested.</w:t>
      </w:r>
    </w:p>
    <w:p w14:paraId="67D036D1" w14:textId="0A53ABE5" w:rsidR="00E53948" w:rsidRPr="00E53948" w:rsidRDefault="00E53948" w:rsidP="000738D3">
      <w:pPr>
        <w:spacing w:after="0"/>
        <w:jc w:val="both"/>
        <w:rPr>
          <w:rFonts w:cstheme="minorHAnsi"/>
          <w:sz w:val="24"/>
          <w:szCs w:val="24"/>
        </w:rPr>
      </w:pPr>
      <w:r>
        <w:rPr>
          <w:rFonts w:cstheme="minorHAnsi"/>
          <w:sz w:val="24"/>
          <w:szCs w:val="24"/>
        </w:rPr>
        <w:t xml:space="preserve">Note: </w:t>
      </w:r>
      <w:r w:rsidRPr="00E53948">
        <w:rPr>
          <w:sz w:val="24"/>
          <w:szCs w:val="24"/>
        </w:rPr>
        <w:t>The methods for determining the biological degradability are not applicable to inorganic substances.</w:t>
      </w:r>
    </w:p>
    <w:p w14:paraId="2EADEF4F" w14:textId="77777777" w:rsidR="00E53948" w:rsidRPr="00E53948" w:rsidRDefault="00E53948" w:rsidP="000738D3">
      <w:pPr>
        <w:spacing w:after="0"/>
        <w:jc w:val="both"/>
        <w:rPr>
          <w:rFonts w:cstheme="minorHAnsi"/>
          <w:b/>
          <w:sz w:val="24"/>
          <w:szCs w:val="24"/>
        </w:rPr>
      </w:pPr>
      <w:r w:rsidRPr="00E53948">
        <w:rPr>
          <w:rFonts w:cstheme="minorHAnsi"/>
          <w:b/>
          <w:sz w:val="24"/>
          <w:szCs w:val="24"/>
        </w:rPr>
        <w:tab/>
      </w:r>
    </w:p>
    <w:p w14:paraId="61C286C3" w14:textId="77777777" w:rsidR="00E53948" w:rsidRPr="00E53948" w:rsidRDefault="00E53948" w:rsidP="000738D3">
      <w:pPr>
        <w:spacing w:after="0"/>
        <w:jc w:val="both"/>
        <w:rPr>
          <w:rFonts w:cstheme="minorHAnsi"/>
          <w:b/>
          <w:sz w:val="24"/>
          <w:szCs w:val="24"/>
        </w:rPr>
      </w:pPr>
      <w:r w:rsidRPr="00E53948">
        <w:rPr>
          <w:rFonts w:cstheme="minorHAnsi"/>
          <w:b/>
          <w:sz w:val="24"/>
          <w:szCs w:val="24"/>
        </w:rPr>
        <w:t>Bio accumulative potential</w:t>
      </w:r>
    </w:p>
    <w:p w14:paraId="7EB8BEE1" w14:textId="77777777" w:rsidR="00E53948" w:rsidRDefault="00E53948" w:rsidP="000738D3">
      <w:pPr>
        <w:spacing w:after="0"/>
        <w:jc w:val="both"/>
        <w:rPr>
          <w:rFonts w:cstheme="minorHAnsi"/>
          <w:sz w:val="24"/>
          <w:szCs w:val="24"/>
        </w:rPr>
      </w:pPr>
      <w:r w:rsidRPr="00E53948">
        <w:rPr>
          <w:rFonts w:cstheme="minorHAnsi"/>
          <w:sz w:val="24"/>
          <w:szCs w:val="24"/>
        </w:rPr>
        <w:t xml:space="preserve">The product has not been tested. </w:t>
      </w:r>
    </w:p>
    <w:p w14:paraId="107FA7FD" w14:textId="77777777" w:rsidR="00E53948" w:rsidRPr="00E53948" w:rsidRDefault="00E53948" w:rsidP="000738D3">
      <w:pPr>
        <w:spacing w:after="0"/>
        <w:rPr>
          <w:rFonts w:cstheme="minorHAnsi"/>
          <w:b/>
          <w:sz w:val="24"/>
          <w:szCs w:val="24"/>
        </w:rPr>
      </w:pPr>
    </w:p>
    <w:p w14:paraId="0C5C5E45" w14:textId="77777777" w:rsidR="00E53948" w:rsidRPr="00E53948" w:rsidRDefault="00E53948" w:rsidP="000738D3">
      <w:pPr>
        <w:spacing w:after="0"/>
        <w:rPr>
          <w:rFonts w:cstheme="minorHAnsi"/>
          <w:sz w:val="24"/>
          <w:szCs w:val="24"/>
        </w:rPr>
      </w:pPr>
      <w:r w:rsidRPr="00E53948">
        <w:rPr>
          <w:rFonts w:cstheme="minorHAnsi"/>
          <w:b/>
          <w:sz w:val="24"/>
          <w:szCs w:val="24"/>
        </w:rPr>
        <w:t xml:space="preserve">Mobility in soil </w:t>
      </w:r>
    </w:p>
    <w:p w14:paraId="4E9929DF" w14:textId="77777777" w:rsidR="00E53948" w:rsidRPr="00E53948" w:rsidRDefault="00E53948" w:rsidP="000738D3">
      <w:pPr>
        <w:spacing w:after="0"/>
        <w:rPr>
          <w:rFonts w:cstheme="minorHAnsi"/>
          <w:sz w:val="24"/>
          <w:szCs w:val="24"/>
        </w:rPr>
      </w:pPr>
      <w:r w:rsidRPr="00E53948">
        <w:rPr>
          <w:rFonts w:cstheme="minorHAnsi"/>
          <w:sz w:val="24"/>
          <w:szCs w:val="24"/>
        </w:rPr>
        <w:t>No information available. Due to solubility in water the product is expected to be mobile in soil.</w:t>
      </w:r>
    </w:p>
    <w:p w14:paraId="64E841AD" w14:textId="77777777" w:rsidR="00E53948" w:rsidRPr="00E53948" w:rsidRDefault="00E53948" w:rsidP="000738D3">
      <w:pPr>
        <w:spacing w:after="0"/>
        <w:rPr>
          <w:rFonts w:cstheme="minorHAnsi"/>
          <w:b/>
          <w:sz w:val="24"/>
          <w:szCs w:val="24"/>
        </w:rPr>
      </w:pPr>
    </w:p>
    <w:p w14:paraId="3D2C78BE" w14:textId="77777777" w:rsidR="00E53948" w:rsidRPr="00E53948" w:rsidRDefault="00E53948" w:rsidP="000738D3">
      <w:pPr>
        <w:spacing w:after="0"/>
        <w:rPr>
          <w:rFonts w:cstheme="minorHAnsi"/>
          <w:b/>
          <w:sz w:val="24"/>
          <w:szCs w:val="24"/>
        </w:rPr>
      </w:pPr>
      <w:r w:rsidRPr="00E53948">
        <w:rPr>
          <w:rFonts w:cstheme="minorHAnsi"/>
          <w:b/>
          <w:sz w:val="24"/>
          <w:szCs w:val="24"/>
        </w:rPr>
        <w:t>Other adverse effects</w:t>
      </w:r>
    </w:p>
    <w:p w14:paraId="23039177" w14:textId="4E48617C" w:rsidR="00167E56" w:rsidRPr="007906E2" w:rsidRDefault="00E53948" w:rsidP="000738D3">
      <w:pPr>
        <w:spacing w:after="0"/>
        <w:rPr>
          <w:rFonts w:cstheme="minorHAnsi"/>
          <w:sz w:val="24"/>
          <w:szCs w:val="24"/>
        </w:rPr>
      </w:pPr>
      <w:r w:rsidRPr="00E53948">
        <w:rPr>
          <w:rFonts w:cstheme="minorHAnsi"/>
          <w:sz w:val="24"/>
          <w:szCs w:val="24"/>
        </w:rPr>
        <w:t>None known for the product.</w:t>
      </w:r>
    </w:p>
    <w:p w14:paraId="37E17300" w14:textId="77777777" w:rsidR="001C0A5E" w:rsidRPr="00B01139" w:rsidRDefault="001C0A5E" w:rsidP="001C0A5E">
      <w:pPr>
        <w:spacing w:line="240" w:lineRule="auto"/>
        <w:jc w:val="both"/>
        <w:rPr>
          <w:rFonts w:cstheme="minorHAnsi"/>
          <w:color w:val="000000"/>
          <w:sz w:val="16"/>
          <w:szCs w:val="1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96777F" w:rsidRDefault="009634E5">
      <w:pPr>
        <w:rPr>
          <w:sz w:val="8"/>
          <w:szCs w:val="8"/>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3F122F64" w:rsidR="00A87E70" w:rsidRDefault="009634E5" w:rsidP="00A87E70">
            <w:pPr>
              <w:rPr>
                <w:sz w:val="24"/>
                <w:szCs w:val="24"/>
              </w:rPr>
            </w:pPr>
            <w:r>
              <w:rPr>
                <w:sz w:val="24"/>
                <w:szCs w:val="24"/>
              </w:rPr>
              <w:t>Waste handling and d</w:t>
            </w:r>
            <w:r w:rsidR="00A87E70">
              <w:rPr>
                <w:sz w:val="24"/>
                <w:szCs w:val="24"/>
              </w:rPr>
              <w:t>isposal methods</w:t>
            </w:r>
          </w:p>
        </w:tc>
        <w:tc>
          <w:tcPr>
            <w:tcW w:w="6736" w:type="dxa"/>
          </w:tcPr>
          <w:p w14:paraId="5A690FC5" w14:textId="77777777" w:rsidR="007906E2" w:rsidRPr="009634E5" w:rsidRDefault="007906E2" w:rsidP="007906E2">
            <w:pPr>
              <w:jc w:val="both"/>
              <w:rPr>
                <w:rFonts w:cstheme="minorHAnsi"/>
                <w:b/>
                <w:sz w:val="24"/>
                <w:szCs w:val="24"/>
              </w:rPr>
            </w:pPr>
            <w:r w:rsidRPr="009634E5">
              <w:rPr>
                <w:rFonts w:cstheme="minorHAnsi"/>
                <w:sz w:val="24"/>
                <w:szCs w:val="24"/>
              </w:rPr>
              <w:t>Avoid and minimize the generation of waste.</w:t>
            </w:r>
          </w:p>
          <w:p w14:paraId="79DB4523" w14:textId="1A9EA5BA" w:rsidR="00A87E70" w:rsidRDefault="00A87E70" w:rsidP="00A87E70">
            <w:pPr>
              <w:rPr>
                <w:sz w:val="24"/>
                <w:szCs w:val="24"/>
              </w:rPr>
            </w:pPr>
            <w:r>
              <w:rPr>
                <w:sz w:val="24"/>
                <w:szCs w:val="24"/>
              </w:rPr>
              <w:t xml:space="preserve">Rinse empty container 3 times with a volume of water equal to one tenth of the volume of the container and </w:t>
            </w:r>
            <w:r w:rsidR="009634E5">
              <w:rPr>
                <w:sz w:val="24"/>
                <w:szCs w:val="24"/>
              </w:rPr>
              <w:t>add</w:t>
            </w:r>
            <w:r>
              <w:rPr>
                <w:sz w:val="24"/>
                <w:szCs w:val="24"/>
              </w:rPr>
              <w:t xml:space="preserve"> to the spray tank</w:t>
            </w:r>
            <w:r w:rsidR="009634E5">
              <w:rPr>
                <w:sz w:val="24"/>
                <w:szCs w:val="24"/>
              </w:rPr>
              <w:t>.</w:t>
            </w:r>
          </w:p>
          <w:p w14:paraId="5D24A936" w14:textId="5812BF3B" w:rsidR="007906E2" w:rsidRDefault="009634E5" w:rsidP="007906E2">
            <w:pPr>
              <w:jc w:val="both"/>
              <w:rPr>
                <w:rFonts w:cstheme="minorHAnsi"/>
                <w:sz w:val="24"/>
                <w:szCs w:val="24"/>
              </w:rPr>
            </w:pPr>
            <w:r w:rsidRPr="009634E5">
              <w:rPr>
                <w:rFonts w:cstheme="minorHAnsi"/>
                <w:sz w:val="24"/>
                <w:szCs w:val="24"/>
              </w:rPr>
              <w:t xml:space="preserve">Dispose </w:t>
            </w:r>
            <w:r w:rsidR="007906E2">
              <w:rPr>
                <w:rFonts w:cstheme="minorHAnsi"/>
                <w:sz w:val="24"/>
                <w:szCs w:val="24"/>
              </w:rPr>
              <w:t xml:space="preserve">of </w:t>
            </w:r>
            <w:r w:rsidRPr="009634E5">
              <w:rPr>
                <w:rFonts w:cstheme="minorHAnsi"/>
                <w:sz w:val="24"/>
                <w:szCs w:val="24"/>
              </w:rPr>
              <w:t xml:space="preserve">product related waste in accordance with all local regulations and prevent the contamination of water, food, or feed by storage or disposal of the waste. </w:t>
            </w:r>
            <w:r w:rsidR="007906E2">
              <w:rPr>
                <w:rFonts w:cstheme="minorHAnsi"/>
                <w:sz w:val="24"/>
                <w:szCs w:val="24"/>
              </w:rPr>
              <w:t xml:space="preserve">Thermal treatment (if an available option) is recommended. </w:t>
            </w:r>
          </w:p>
          <w:p w14:paraId="735FB055" w14:textId="623F1EE9" w:rsidR="007906E2" w:rsidRDefault="009634E5" w:rsidP="009634E5">
            <w:pPr>
              <w:jc w:val="both"/>
              <w:rPr>
                <w:rFonts w:cstheme="minorHAnsi"/>
                <w:sz w:val="24"/>
                <w:szCs w:val="24"/>
              </w:rPr>
            </w:pPr>
            <w:r>
              <w:rPr>
                <w:rFonts w:cstheme="minorHAnsi"/>
                <w:sz w:val="24"/>
                <w:szCs w:val="24"/>
              </w:rPr>
              <w:t xml:space="preserve">Waste </w:t>
            </w:r>
            <w:r w:rsidRPr="009634E5">
              <w:rPr>
                <w:rFonts w:cstheme="minorHAnsi"/>
                <w:sz w:val="24"/>
                <w:szCs w:val="24"/>
              </w:rPr>
              <w:t>product must not be disposed of as part of general waste.</w:t>
            </w:r>
            <w:r w:rsidR="007906E2">
              <w:rPr>
                <w:rFonts w:cstheme="minorHAnsi"/>
                <w:sz w:val="24"/>
                <w:szCs w:val="24"/>
              </w:rPr>
              <w:t xml:space="preserve"> </w:t>
            </w:r>
          </w:p>
          <w:p w14:paraId="5409E68E" w14:textId="75DB924C" w:rsidR="009634E5" w:rsidRPr="009634E5" w:rsidRDefault="009634E5" w:rsidP="007906E2">
            <w:pPr>
              <w:jc w:val="both"/>
              <w:rPr>
                <w:rFonts w:cstheme="minorHAnsi"/>
                <w:sz w:val="16"/>
                <w:szCs w:val="16"/>
              </w:rPr>
            </w:pPr>
          </w:p>
        </w:tc>
      </w:tr>
      <w:tr w:rsidR="00A87E70" w14:paraId="58A78CD2" w14:textId="77777777" w:rsidTr="001B089A">
        <w:tc>
          <w:tcPr>
            <w:tcW w:w="2620" w:type="dxa"/>
          </w:tcPr>
          <w:p w14:paraId="6F4F93FD" w14:textId="37B0D5E9" w:rsidR="00A87E70" w:rsidRDefault="00A87E70" w:rsidP="00A87E70">
            <w:pPr>
              <w:rPr>
                <w:sz w:val="24"/>
                <w:szCs w:val="24"/>
              </w:rPr>
            </w:pPr>
            <w:r>
              <w:rPr>
                <w:sz w:val="24"/>
                <w:szCs w:val="24"/>
              </w:rPr>
              <w:t>Disposal of packaging</w:t>
            </w:r>
          </w:p>
        </w:tc>
        <w:tc>
          <w:tcPr>
            <w:tcW w:w="6736" w:type="dxa"/>
          </w:tcPr>
          <w:p w14:paraId="7779EFE0" w14:textId="06A7176A" w:rsidR="007906E2" w:rsidRPr="007906E2" w:rsidRDefault="007906E2" w:rsidP="007906E2">
            <w:pPr>
              <w:autoSpaceDE w:val="0"/>
              <w:autoSpaceDN w:val="0"/>
              <w:adjustRightInd w:val="0"/>
              <w:jc w:val="both"/>
              <w:rPr>
                <w:rFonts w:cstheme="minorHAnsi"/>
                <w:sz w:val="24"/>
                <w:szCs w:val="24"/>
              </w:rPr>
            </w:pPr>
            <w:r w:rsidRPr="007906E2">
              <w:rPr>
                <w:rFonts w:cstheme="minorHAnsi"/>
                <w:sz w:val="24"/>
                <w:szCs w:val="24"/>
              </w:rPr>
              <w:t>Non-refillable container - do not reuse for any purposes or refill the container.</w:t>
            </w:r>
          </w:p>
          <w:p w14:paraId="34E530FF" w14:textId="3438ACE0" w:rsidR="00393524" w:rsidRPr="00393524" w:rsidRDefault="007906E2" w:rsidP="00393524">
            <w:pPr>
              <w:autoSpaceDE w:val="0"/>
              <w:autoSpaceDN w:val="0"/>
              <w:adjustRightInd w:val="0"/>
              <w:jc w:val="both"/>
              <w:rPr>
                <w:rFonts w:cstheme="minorHAnsi"/>
                <w:sz w:val="24"/>
                <w:szCs w:val="24"/>
              </w:rPr>
            </w:pPr>
            <w:r w:rsidRPr="00BF597E">
              <w:rPr>
                <w:rFonts w:cstheme="minorHAnsi"/>
                <w:sz w:val="24"/>
                <w:szCs w:val="24"/>
              </w:rPr>
              <w:lastRenderedPageBreak/>
              <w:t xml:space="preserve">Empty </w:t>
            </w:r>
            <w:r>
              <w:rPr>
                <w:rFonts w:cstheme="minorHAnsi"/>
                <w:sz w:val="24"/>
                <w:szCs w:val="24"/>
              </w:rPr>
              <w:t xml:space="preserve">the </w:t>
            </w:r>
            <w:r w:rsidRPr="00BF597E">
              <w:rPr>
                <w:rFonts w:cstheme="minorHAnsi"/>
                <w:sz w:val="24"/>
                <w:szCs w:val="24"/>
              </w:rPr>
              <w:t>container</w:t>
            </w:r>
            <w:r>
              <w:rPr>
                <w:rFonts w:cstheme="minorHAnsi"/>
                <w:sz w:val="24"/>
                <w:szCs w:val="24"/>
              </w:rPr>
              <w:t xml:space="preserve"> by triple rinsing. The </w:t>
            </w:r>
            <w:r>
              <w:rPr>
                <w:rFonts w:cstheme="minorHAnsi"/>
                <w:sz w:val="24"/>
                <w:szCs w:val="24"/>
                <w:lang w:val="en-US"/>
              </w:rPr>
              <w:t xml:space="preserve">empty </w:t>
            </w:r>
            <w:r w:rsidR="00BF597E" w:rsidRPr="00BF597E">
              <w:rPr>
                <w:rFonts w:cstheme="minorHAnsi"/>
                <w:sz w:val="24"/>
                <w:szCs w:val="24"/>
                <w:lang w:val="en-US"/>
              </w:rPr>
              <w:t>container</w:t>
            </w:r>
            <w:r>
              <w:rPr>
                <w:rFonts w:cstheme="minorHAnsi"/>
                <w:sz w:val="24"/>
                <w:szCs w:val="24"/>
                <w:lang w:val="en-US"/>
              </w:rPr>
              <w:t xml:space="preserve">s </w:t>
            </w:r>
            <w:r w:rsidR="00BF597E" w:rsidRPr="00BF597E">
              <w:rPr>
                <w:rFonts w:cstheme="minorHAnsi"/>
                <w:sz w:val="24"/>
                <w:szCs w:val="24"/>
                <w:lang w:val="en-US"/>
              </w:rPr>
              <w:t>must always be disposed of in a safe manner</w:t>
            </w:r>
            <w:r>
              <w:rPr>
                <w:rFonts w:cstheme="minorHAnsi"/>
                <w:sz w:val="24"/>
                <w:szCs w:val="24"/>
                <w:lang w:val="en-US"/>
              </w:rPr>
              <w:t xml:space="preserve"> and in accordance with local and national regulations. </w:t>
            </w:r>
            <w:r w:rsidR="00BF597E" w:rsidRPr="00BF597E">
              <w:rPr>
                <w:rFonts w:cstheme="minorHAnsi"/>
                <w:sz w:val="24"/>
                <w:szCs w:val="24"/>
                <w:lang w:val="en-US"/>
              </w:rPr>
              <w:t xml:space="preserve"> </w:t>
            </w:r>
            <w:r>
              <w:rPr>
                <w:rFonts w:cstheme="minorHAnsi"/>
                <w:sz w:val="24"/>
                <w:szCs w:val="24"/>
              </w:rPr>
              <w:t>P</w:t>
            </w:r>
            <w:r w:rsidRPr="00BF597E">
              <w:rPr>
                <w:rFonts w:cstheme="minorHAnsi"/>
                <w:sz w:val="24"/>
                <w:szCs w:val="24"/>
              </w:rPr>
              <w:t>uncture</w:t>
            </w:r>
            <w:r>
              <w:rPr>
                <w:rFonts w:cstheme="minorHAnsi"/>
                <w:sz w:val="24"/>
                <w:szCs w:val="24"/>
              </w:rPr>
              <w:t xml:space="preserve"> and flatten (if practical) containers</w:t>
            </w:r>
            <w:r w:rsidR="00393524">
              <w:rPr>
                <w:rFonts w:cstheme="minorHAnsi"/>
                <w:sz w:val="24"/>
                <w:szCs w:val="24"/>
              </w:rPr>
              <w:t xml:space="preserve">. </w:t>
            </w:r>
            <w:r w:rsidR="00393524" w:rsidRPr="00393524">
              <w:rPr>
                <w:sz w:val="24"/>
                <w:szCs w:val="24"/>
              </w:rPr>
              <w:t xml:space="preserve">Offer for recycling by taking the container to a collection point from where </w:t>
            </w:r>
            <w:r w:rsidR="009E331B" w:rsidRPr="00393524">
              <w:rPr>
                <w:sz w:val="24"/>
                <w:szCs w:val="24"/>
              </w:rPr>
              <w:t>an approved service provider can remove it</w:t>
            </w:r>
            <w:r w:rsidR="00393524" w:rsidRPr="00393524">
              <w:rPr>
                <w:sz w:val="24"/>
                <w:szCs w:val="24"/>
              </w:rPr>
              <w:t>.</w:t>
            </w:r>
            <w:r w:rsidR="00393524" w:rsidRPr="004E6803">
              <w:rPr>
                <w:rFonts w:cstheme="minorHAnsi"/>
                <w:color w:val="000000"/>
                <w:lang w:val="en-GB"/>
              </w:rPr>
              <w:t xml:space="preserve">  </w:t>
            </w:r>
          </w:p>
          <w:p w14:paraId="5AED3217" w14:textId="76ED821E" w:rsidR="00BF597E" w:rsidRPr="00393524" w:rsidRDefault="00BF597E" w:rsidP="007906E2">
            <w:pPr>
              <w:autoSpaceDE w:val="0"/>
              <w:autoSpaceDN w:val="0"/>
              <w:adjustRightInd w:val="0"/>
              <w:jc w:val="both"/>
              <w:rPr>
                <w:rFonts w:cstheme="minorHAnsi"/>
                <w:sz w:val="16"/>
                <w:szCs w:val="16"/>
                <w:lang w:val="en-US"/>
              </w:rPr>
            </w:pPr>
          </w:p>
        </w:tc>
      </w:tr>
    </w:tbl>
    <w:p w14:paraId="2ED246C8" w14:textId="77777777" w:rsidR="00A87E70" w:rsidRPr="00453171" w:rsidRDefault="00A87E70"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46DF6B64" w14:textId="77777777" w:rsidR="0096777F" w:rsidRPr="0096777F" w:rsidRDefault="0096777F" w:rsidP="00CD2D15">
      <w:pPr>
        <w:rPr>
          <w:sz w:val="8"/>
          <w:szCs w:val="8"/>
        </w:rPr>
      </w:pPr>
    </w:p>
    <w:p w14:paraId="5A4291CB" w14:textId="19ED7CF4" w:rsidR="00CE7F3E" w:rsidRDefault="00BF597E" w:rsidP="00CD2D15">
      <w:pPr>
        <w:rPr>
          <w:sz w:val="24"/>
          <w:szCs w:val="24"/>
        </w:rPr>
      </w:pPr>
      <w:r w:rsidRPr="00BF597E">
        <w:rPr>
          <w:sz w:val="24"/>
          <w:szCs w:val="24"/>
        </w:rPr>
        <w:t>The product is classified for the transport of Dangerous Goods purposes.</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91"/>
        <w:gridCol w:w="2091"/>
        <w:gridCol w:w="2091"/>
        <w:gridCol w:w="2091"/>
      </w:tblGrid>
      <w:tr w:rsidR="001C0A5E" w:rsidRPr="002A38B2" w14:paraId="655AB701" w14:textId="77777777" w:rsidTr="0096777F">
        <w:tc>
          <w:tcPr>
            <w:tcW w:w="2552" w:type="dxa"/>
          </w:tcPr>
          <w:p w14:paraId="1BA7EBD2" w14:textId="77777777" w:rsidR="001C0A5E" w:rsidRPr="002A38B2" w:rsidRDefault="001C0A5E" w:rsidP="00706B49">
            <w:pPr>
              <w:widowControl w:val="0"/>
              <w:jc w:val="center"/>
              <w:rPr>
                <w:rFonts w:cs="Arial"/>
                <w:b/>
                <w:bCs/>
                <w:noProof/>
                <w:color w:val="000000"/>
                <w:sz w:val="20"/>
              </w:rPr>
            </w:pPr>
          </w:p>
        </w:tc>
        <w:tc>
          <w:tcPr>
            <w:tcW w:w="2091" w:type="dxa"/>
          </w:tcPr>
          <w:p w14:paraId="140EA332" w14:textId="77777777" w:rsidR="001C0A5E" w:rsidRPr="002A38B2" w:rsidRDefault="001C0A5E" w:rsidP="00B42DC6">
            <w:pPr>
              <w:widowControl w:val="0"/>
              <w:rPr>
                <w:rFonts w:cs="Arial"/>
                <w:b/>
                <w:bCs/>
                <w:noProof/>
                <w:color w:val="000000"/>
                <w:sz w:val="20"/>
              </w:rPr>
            </w:pPr>
            <w:r w:rsidRPr="002A38B2">
              <w:rPr>
                <w:rFonts w:cs="Arial"/>
                <w:b/>
                <w:bCs/>
                <w:noProof/>
                <w:color w:val="000000"/>
                <w:sz w:val="20"/>
              </w:rPr>
              <w:t>Land Transport (ADR/RID)</w:t>
            </w:r>
          </w:p>
        </w:tc>
        <w:tc>
          <w:tcPr>
            <w:tcW w:w="2091" w:type="dxa"/>
          </w:tcPr>
          <w:p w14:paraId="109768B8" w14:textId="77777777" w:rsidR="001C0A5E" w:rsidRPr="002A38B2" w:rsidRDefault="001C0A5E" w:rsidP="00B42DC6">
            <w:pPr>
              <w:widowControl w:val="0"/>
              <w:rPr>
                <w:rFonts w:cs="Arial"/>
                <w:b/>
                <w:bCs/>
                <w:noProof/>
                <w:color w:val="000000"/>
                <w:sz w:val="20"/>
              </w:rPr>
            </w:pPr>
            <w:r w:rsidRPr="002A38B2">
              <w:rPr>
                <w:rFonts w:cs="Arial"/>
                <w:b/>
                <w:bCs/>
                <w:noProof/>
                <w:color w:val="000000"/>
                <w:sz w:val="20"/>
              </w:rPr>
              <w:t>Inland Waterways (AND/ADNR)</w:t>
            </w:r>
          </w:p>
        </w:tc>
        <w:tc>
          <w:tcPr>
            <w:tcW w:w="2091" w:type="dxa"/>
          </w:tcPr>
          <w:p w14:paraId="1B990D20" w14:textId="77777777" w:rsidR="001C0A5E" w:rsidRPr="002A38B2" w:rsidRDefault="001C0A5E" w:rsidP="00B42DC6">
            <w:pPr>
              <w:widowControl w:val="0"/>
              <w:rPr>
                <w:rFonts w:cs="Arial"/>
                <w:b/>
                <w:bCs/>
                <w:noProof/>
                <w:color w:val="000000"/>
                <w:sz w:val="20"/>
              </w:rPr>
            </w:pPr>
            <w:r w:rsidRPr="002A38B2">
              <w:rPr>
                <w:rFonts w:cs="Arial"/>
                <w:b/>
                <w:bCs/>
                <w:noProof/>
                <w:color w:val="000000"/>
                <w:sz w:val="20"/>
              </w:rPr>
              <w:t>See Transport (IMDG)</w:t>
            </w:r>
          </w:p>
        </w:tc>
        <w:tc>
          <w:tcPr>
            <w:tcW w:w="2091" w:type="dxa"/>
          </w:tcPr>
          <w:p w14:paraId="59993387" w14:textId="77777777" w:rsidR="001C0A5E" w:rsidRPr="002A38B2" w:rsidRDefault="001C0A5E" w:rsidP="00B42DC6">
            <w:pPr>
              <w:widowControl w:val="0"/>
              <w:rPr>
                <w:rFonts w:cs="Arial"/>
                <w:b/>
                <w:bCs/>
                <w:noProof/>
                <w:color w:val="000000"/>
                <w:sz w:val="20"/>
              </w:rPr>
            </w:pPr>
            <w:r w:rsidRPr="002A38B2">
              <w:rPr>
                <w:rFonts w:cs="Arial"/>
                <w:b/>
                <w:bCs/>
                <w:noProof/>
                <w:color w:val="000000"/>
                <w:sz w:val="20"/>
              </w:rPr>
              <w:t>Air Transport (ICAO-TI/IATA-DGR)</w:t>
            </w:r>
          </w:p>
        </w:tc>
      </w:tr>
      <w:tr w:rsidR="001C0A5E" w:rsidRPr="002A38B2" w14:paraId="75066D44" w14:textId="77777777" w:rsidTr="0096777F">
        <w:tc>
          <w:tcPr>
            <w:tcW w:w="2552" w:type="dxa"/>
          </w:tcPr>
          <w:p w14:paraId="642B8FF5" w14:textId="77777777" w:rsidR="001C0A5E" w:rsidRPr="002A38B2" w:rsidRDefault="001C0A5E" w:rsidP="002A51C4">
            <w:pPr>
              <w:widowControl w:val="0"/>
              <w:rPr>
                <w:rFonts w:cs="Arial"/>
                <w:b/>
                <w:bCs/>
                <w:noProof/>
                <w:color w:val="000000"/>
                <w:sz w:val="20"/>
              </w:rPr>
            </w:pPr>
            <w:r w:rsidRPr="002A38B2">
              <w:rPr>
                <w:rFonts w:cs="Arial"/>
                <w:b/>
                <w:bCs/>
                <w:noProof/>
                <w:color w:val="000000"/>
                <w:sz w:val="20"/>
              </w:rPr>
              <w:t>UN Number</w:t>
            </w:r>
          </w:p>
        </w:tc>
        <w:tc>
          <w:tcPr>
            <w:tcW w:w="2091" w:type="dxa"/>
          </w:tcPr>
          <w:p w14:paraId="57EA406A" w14:textId="5C8CD832" w:rsidR="001C0A5E" w:rsidRPr="002A51C4" w:rsidRDefault="002A51C4" w:rsidP="002A51C4">
            <w:pPr>
              <w:widowControl w:val="0"/>
              <w:rPr>
                <w:rFonts w:eastAsiaTheme="minorEastAsia" w:cstheme="minorHAnsi"/>
                <w:noProof/>
                <w:lang w:eastAsia="en-ZA"/>
              </w:rPr>
            </w:pPr>
            <w:r w:rsidRPr="002A51C4">
              <w:rPr>
                <w:rFonts w:eastAsiaTheme="minorEastAsia" w:cstheme="minorHAnsi"/>
                <w:noProof/>
                <w:lang w:eastAsia="en-ZA"/>
              </w:rPr>
              <w:t>3218</w:t>
            </w:r>
          </w:p>
        </w:tc>
        <w:tc>
          <w:tcPr>
            <w:tcW w:w="2091" w:type="dxa"/>
          </w:tcPr>
          <w:p w14:paraId="72F4991A" w14:textId="224ED70C" w:rsidR="001C0A5E" w:rsidRPr="002A51C4" w:rsidRDefault="002A51C4" w:rsidP="002A51C4">
            <w:pPr>
              <w:widowControl w:val="0"/>
              <w:rPr>
                <w:rFonts w:cstheme="minorHAnsi"/>
                <w:noProof/>
              </w:rPr>
            </w:pPr>
            <w:r>
              <w:rPr>
                <w:rFonts w:cstheme="minorHAnsi"/>
                <w:noProof/>
              </w:rPr>
              <w:t>3218</w:t>
            </w:r>
          </w:p>
        </w:tc>
        <w:tc>
          <w:tcPr>
            <w:tcW w:w="2091" w:type="dxa"/>
          </w:tcPr>
          <w:p w14:paraId="6E3CDB96" w14:textId="1F500998" w:rsidR="001C0A5E" w:rsidRPr="002A51C4" w:rsidRDefault="002A51C4" w:rsidP="002A51C4">
            <w:pPr>
              <w:widowControl w:val="0"/>
              <w:rPr>
                <w:rFonts w:cstheme="minorHAnsi"/>
                <w:noProof/>
              </w:rPr>
            </w:pPr>
            <w:r>
              <w:rPr>
                <w:rFonts w:cstheme="minorHAnsi"/>
                <w:noProof/>
              </w:rPr>
              <w:t>3218</w:t>
            </w:r>
          </w:p>
        </w:tc>
        <w:tc>
          <w:tcPr>
            <w:tcW w:w="2091" w:type="dxa"/>
          </w:tcPr>
          <w:p w14:paraId="1A02B5D5" w14:textId="2FB3C9C3" w:rsidR="001C0A5E" w:rsidRPr="002A51C4" w:rsidRDefault="002A51C4" w:rsidP="002A51C4">
            <w:pPr>
              <w:widowControl w:val="0"/>
              <w:rPr>
                <w:rFonts w:cstheme="minorHAnsi"/>
                <w:noProof/>
              </w:rPr>
            </w:pPr>
            <w:r>
              <w:rPr>
                <w:rFonts w:cstheme="minorHAnsi"/>
                <w:noProof/>
              </w:rPr>
              <w:t>3218</w:t>
            </w:r>
          </w:p>
        </w:tc>
      </w:tr>
      <w:tr w:rsidR="002A51C4" w:rsidRPr="002A38B2" w14:paraId="2E3E87A7" w14:textId="77777777" w:rsidTr="0096777F">
        <w:tc>
          <w:tcPr>
            <w:tcW w:w="2552" w:type="dxa"/>
          </w:tcPr>
          <w:p w14:paraId="129AAF16" w14:textId="77777777" w:rsidR="002A51C4" w:rsidRPr="002A38B2" w:rsidRDefault="002A51C4" w:rsidP="002A51C4">
            <w:pPr>
              <w:widowControl w:val="0"/>
              <w:rPr>
                <w:rFonts w:cs="Arial"/>
                <w:b/>
                <w:bCs/>
                <w:noProof/>
                <w:color w:val="000000"/>
                <w:sz w:val="20"/>
              </w:rPr>
            </w:pPr>
            <w:r w:rsidRPr="002A38B2">
              <w:rPr>
                <w:rFonts w:cs="Arial"/>
                <w:b/>
                <w:bCs/>
                <w:noProof/>
                <w:color w:val="000000"/>
                <w:sz w:val="20"/>
              </w:rPr>
              <w:t>UN Proper Shipping Name</w:t>
            </w:r>
          </w:p>
        </w:tc>
        <w:tc>
          <w:tcPr>
            <w:tcW w:w="2091" w:type="dxa"/>
          </w:tcPr>
          <w:p w14:paraId="533B8953" w14:textId="52C610F6" w:rsidR="002A51C4" w:rsidRPr="00B42DC6" w:rsidRDefault="002A51C4" w:rsidP="00B42DC6">
            <w:pPr>
              <w:widowControl w:val="0"/>
              <w:rPr>
                <w:sz w:val="20"/>
                <w:szCs w:val="20"/>
              </w:rPr>
            </w:pPr>
            <w:r w:rsidRPr="008B1B0D">
              <w:rPr>
                <w:sz w:val="20"/>
                <w:szCs w:val="20"/>
              </w:rPr>
              <w:t>NITRATES, INORGANIC, AQUEOUS SOLUTION, N.O.S</w:t>
            </w:r>
            <w:r>
              <w:rPr>
                <w:sz w:val="20"/>
                <w:szCs w:val="20"/>
              </w:rPr>
              <w:t xml:space="preserve"> (Zinc nitrate solution)</w:t>
            </w:r>
          </w:p>
        </w:tc>
        <w:tc>
          <w:tcPr>
            <w:tcW w:w="2091" w:type="dxa"/>
          </w:tcPr>
          <w:p w14:paraId="2E10270B" w14:textId="4A3722F7" w:rsidR="002A51C4" w:rsidRPr="002A38B2" w:rsidRDefault="002A51C4" w:rsidP="002A51C4">
            <w:pPr>
              <w:widowControl w:val="0"/>
              <w:rPr>
                <w:rFonts w:cs="Arial"/>
                <w:b/>
                <w:bCs/>
                <w:noProof/>
                <w:color w:val="000000"/>
                <w:sz w:val="20"/>
              </w:rPr>
            </w:pPr>
            <w:r w:rsidRPr="008B1B0D">
              <w:rPr>
                <w:sz w:val="20"/>
                <w:szCs w:val="20"/>
              </w:rPr>
              <w:t>NITRATES, INORGANIC, AQUEOUS SOLUTION, N.O.S</w:t>
            </w:r>
            <w:r>
              <w:rPr>
                <w:sz w:val="20"/>
                <w:szCs w:val="20"/>
              </w:rPr>
              <w:t xml:space="preserve"> (Zinc nitrate solution)</w:t>
            </w:r>
          </w:p>
        </w:tc>
        <w:tc>
          <w:tcPr>
            <w:tcW w:w="2091" w:type="dxa"/>
          </w:tcPr>
          <w:p w14:paraId="3CB6AE6F" w14:textId="40453852" w:rsidR="002A51C4" w:rsidRPr="002A38B2" w:rsidRDefault="002A51C4" w:rsidP="002A51C4">
            <w:pPr>
              <w:widowControl w:val="0"/>
              <w:rPr>
                <w:rFonts w:cs="Arial"/>
                <w:b/>
                <w:bCs/>
                <w:noProof/>
                <w:color w:val="000000"/>
                <w:sz w:val="20"/>
              </w:rPr>
            </w:pPr>
            <w:r w:rsidRPr="008B1B0D">
              <w:rPr>
                <w:sz w:val="20"/>
                <w:szCs w:val="20"/>
              </w:rPr>
              <w:t>NITRATES, INORGANIC, AQUEOUS SOLUTION, N.O.S</w:t>
            </w:r>
            <w:r>
              <w:rPr>
                <w:sz w:val="20"/>
                <w:szCs w:val="20"/>
              </w:rPr>
              <w:t xml:space="preserve"> (Zinc nitrate solution)</w:t>
            </w:r>
          </w:p>
        </w:tc>
        <w:tc>
          <w:tcPr>
            <w:tcW w:w="2091" w:type="dxa"/>
          </w:tcPr>
          <w:p w14:paraId="474E9F35" w14:textId="3A8E6C6B" w:rsidR="002A51C4" w:rsidRPr="002A38B2" w:rsidRDefault="002A51C4" w:rsidP="002A51C4">
            <w:pPr>
              <w:widowControl w:val="0"/>
              <w:rPr>
                <w:rFonts w:cs="Arial"/>
                <w:b/>
                <w:bCs/>
                <w:noProof/>
                <w:color w:val="000000"/>
                <w:sz w:val="20"/>
              </w:rPr>
            </w:pPr>
            <w:r w:rsidRPr="008B1B0D">
              <w:rPr>
                <w:sz w:val="20"/>
                <w:szCs w:val="20"/>
              </w:rPr>
              <w:t>NITRATES, INORGANIC, AQUEOUS SOLUTION, N.O.S</w:t>
            </w:r>
            <w:r>
              <w:rPr>
                <w:sz w:val="20"/>
                <w:szCs w:val="20"/>
              </w:rPr>
              <w:t xml:space="preserve"> (Zinc nitrate solution)</w:t>
            </w:r>
          </w:p>
        </w:tc>
      </w:tr>
      <w:tr w:rsidR="002A51C4" w:rsidRPr="002A38B2" w14:paraId="1CE1DB4F" w14:textId="77777777" w:rsidTr="0096777F">
        <w:tc>
          <w:tcPr>
            <w:tcW w:w="2552" w:type="dxa"/>
          </w:tcPr>
          <w:p w14:paraId="2FE6CB84" w14:textId="77777777" w:rsidR="002A51C4" w:rsidRPr="002A38B2" w:rsidRDefault="002A51C4" w:rsidP="002A51C4">
            <w:pPr>
              <w:widowControl w:val="0"/>
              <w:rPr>
                <w:rFonts w:cs="Arial"/>
                <w:b/>
                <w:bCs/>
                <w:noProof/>
                <w:color w:val="000000"/>
                <w:sz w:val="20"/>
              </w:rPr>
            </w:pPr>
            <w:r w:rsidRPr="002A38B2">
              <w:rPr>
                <w:rFonts w:cs="Arial"/>
                <w:b/>
                <w:bCs/>
                <w:noProof/>
                <w:color w:val="000000"/>
                <w:sz w:val="20"/>
              </w:rPr>
              <w:t>Transport Hazard Class</w:t>
            </w:r>
          </w:p>
        </w:tc>
        <w:tc>
          <w:tcPr>
            <w:tcW w:w="2091" w:type="dxa"/>
          </w:tcPr>
          <w:p w14:paraId="441A431F" w14:textId="356876EB" w:rsidR="002A51C4" w:rsidRPr="002A38B2" w:rsidRDefault="002A51C4" w:rsidP="002A51C4">
            <w:pPr>
              <w:widowControl w:val="0"/>
              <w:rPr>
                <w:rFonts w:cs="Arial"/>
                <w:bCs/>
                <w:noProof/>
                <w:color w:val="000000"/>
                <w:sz w:val="20"/>
              </w:rPr>
            </w:pPr>
            <w:r>
              <w:rPr>
                <w:rFonts w:cs="Arial"/>
                <w:bCs/>
                <w:noProof/>
                <w:color w:val="000000"/>
                <w:sz w:val="20"/>
              </w:rPr>
              <w:t>5.1</w:t>
            </w:r>
          </w:p>
        </w:tc>
        <w:tc>
          <w:tcPr>
            <w:tcW w:w="2091" w:type="dxa"/>
          </w:tcPr>
          <w:p w14:paraId="3E8DD0A2" w14:textId="28E5FB17" w:rsidR="002A51C4" w:rsidRPr="002A38B2" w:rsidRDefault="002A51C4" w:rsidP="002A51C4">
            <w:pPr>
              <w:widowControl w:val="0"/>
              <w:rPr>
                <w:rFonts w:cs="Arial"/>
                <w:bCs/>
                <w:noProof/>
                <w:color w:val="000000"/>
                <w:sz w:val="20"/>
              </w:rPr>
            </w:pPr>
            <w:r>
              <w:rPr>
                <w:rFonts w:cs="Arial"/>
                <w:bCs/>
                <w:noProof/>
                <w:color w:val="000000"/>
                <w:sz w:val="20"/>
              </w:rPr>
              <w:t>5.1</w:t>
            </w:r>
          </w:p>
        </w:tc>
        <w:tc>
          <w:tcPr>
            <w:tcW w:w="2091" w:type="dxa"/>
          </w:tcPr>
          <w:p w14:paraId="61899E8E" w14:textId="5B59517E" w:rsidR="002A51C4" w:rsidRPr="002A38B2" w:rsidRDefault="002A51C4" w:rsidP="002A51C4">
            <w:pPr>
              <w:widowControl w:val="0"/>
              <w:rPr>
                <w:rFonts w:cs="Arial"/>
                <w:bCs/>
                <w:noProof/>
                <w:color w:val="000000"/>
                <w:sz w:val="20"/>
              </w:rPr>
            </w:pPr>
            <w:r>
              <w:rPr>
                <w:rFonts w:cs="Arial"/>
                <w:bCs/>
                <w:noProof/>
                <w:color w:val="000000"/>
                <w:sz w:val="20"/>
              </w:rPr>
              <w:t xml:space="preserve">5.1 </w:t>
            </w:r>
            <w:r w:rsidRPr="002A38B2">
              <w:rPr>
                <w:rFonts w:cs="Arial"/>
                <w:bCs/>
                <w:noProof/>
                <w:color w:val="000000"/>
                <w:sz w:val="20"/>
              </w:rPr>
              <w:t>(Marine Pollutant)</w:t>
            </w:r>
          </w:p>
        </w:tc>
        <w:tc>
          <w:tcPr>
            <w:tcW w:w="2091" w:type="dxa"/>
          </w:tcPr>
          <w:p w14:paraId="7794A744" w14:textId="5014DE80" w:rsidR="002A51C4" w:rsidRPr="002A38B2" w:rsidRDefault="002A51C4" w:rsidP="002A51C4">
            <w:pPr>
              <w:widowControl w:val="0"/>
              <w:rPr>
                <w:rFonts w:cs="Arial"/>
                <w:bCs/>
                <w:noProof/>
                <w:color w:val="000000"/>
                <w:sz w:val="20"/>
              </w:rPr>
            </w:pPr>
            <w:r>
              <w:rPr>
                <w:rFonts w:cs="Arial"/>
                <w:bCs/>
                <w:noProof/>
                <w:color w:val="000000"/>
                <w:sz w:val="20"/>
              </w:rPr>
              <w:t>5.1</w:t>
            </w:r>
          </w:p>
        </w:tc>
      </w:tr>
      <w:tr w:rsidR="002A51C4" w:rsidRPr="002A38B2" w14:paraId="0FD64393" w14:textId="77777777" w:rsidTr="0096777F">
        <w:tc>
          <w:tcPr>
            <w:tcW w:w="2552" w:type="dxa"/>
          </w:tcPr>
          <w:p w14:paraId="1FA72611" w14:textId="2BA16D8D" w:rsidR="002A51C4" w:rsidRPr="002A38B2" w:rsidRDefault="002A51C4" w:rsidP="00B42DC6">
            <w:pPr>
              <w:widowControl w:val="0"/>
              <w:rPr>
                <w:rFonts w:cs="Arial"/>
                <w:b/>
                <w:bCs/>
                <w:noProof/>
                <w:color w:val="000000"/>
                <w:sz w:val="20"/>
              </w:rPr>
            </w:pPr>
            <w:r w:rsidRPr="002A38B2">
              <w:rPr>
                <w:rFonts w:cs="Arial"/>
                <w:b/>
                <w:bCs/>
                <w:noProof/>
                <w:color w:val="000000"/>
                <w:sz w:val="20"/>
              </w:rPr>
              <w:t>Transport Hazard Class Pictogram</w:t>
            </w:r>
            <w:r>
              <w:rPr>
                <w:rFonts w:cs="Arial"/>
                <w:b/>
                <w:bCs/>
                <w:noProof/>
                <w:color w:val="000000"/>
                <w:sz w:val="20"/>
              </w:rPr>
              <w:t>/s</w:t>
            </w:r>
          </w:p>
        </w:tc>
        <w:tc>
          <w:tcPr>
            <w:tcW w:w="2091" w:type="dxa"/>
          </w:tcPr>
          <w:p w14:paraId="6A6C0EC6" w14:textId="6BACD25E" w:rsidR="002A51C4" w:rsidRPr="002A38B2" w:rsidRDefault="002A51C4" w:rsidP="002A51C4">
            <w:pPr>
              <w:widowControl w:val="0"/>
              <w:rPr>
                <w:rFonts w:cs="Arial"/>
                <w:b/>
                <w:bCs/>
                <w:noProof/>
                <w:color w:val="000000"/>
                <w:sz w:val="20"/>
              </w:rPr>
            </w:pPr>
            <w:r>
              <w:rPr>
                <w:rFonts w:cstheme="minorHAnsi"/>
                <w:b/>
                <w:bCs/>
                <w:noProof/>
                <w:sz w:val="20"/>
                <w:szCs w:val="20"/>
              </w:rPr>
              <w:drawing>
                <wp:inline distT="0" distB="0" distL="0" distR="0" wp14:anchorId="600F55C9" wp14:editId="475AE0C0">
                  <wp:extent cx="440690" cy="440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690" cy="440690"/>
                          </a:xfrm>
                          <a:prstGeom prst="rect">
                            <a:avLst/>
                          </a:prstGeom>
                        </pic:spPr>
                      </pic:pic>
                    </a:graphicData>
                  </a:graphic>
                </wp:inline>
              </w:drawing>
            </w:r>
          </w:p>
        </w:tc>
        <w:tc>
          <w:tcPr>
            <w:tcW w:w="2091" w:type="dxa"/>
          </w:tcPr>
          <w:p w14:paraId="4E7FAF66" w14:textId="1746D0D7" w:rsidR="002A51C4" w:rsidRPr="002A38B2" w:rsidRDefault="002A51C4" w:rsidP="002A51C4">
            <w:pPr>
              <w:rPr>
                <w:rFonts w:cs="Arial"/>
                <w:sz w:val="20"/>
              </w:rPr>
            </w:pPr>
            <w:r>
              <w:rPr>
                <w:rFonts w:cstheme="minorHAnsi"/>
                <w:b/>
                <w:bCs/>
                <w:noProof/>
                <w:sz w:val="20"/>
                <w:szCs w:val="20"/>
              </w:rPr>
              <w:drawing>
                <wp:inline distT="0" distB="0" distL="0" distR="0" wp14:anchorId="12C676A4" wp14:editId="62C21D56">
                  <wp:extent cx="440690" cy="440690"/>
                  <wp:effectExtent l="0" t="0" r="0" b="0"/>
                  <wp:docPr id="1338539108" name="Picture 133853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690" cy="440690"/>
                          </a:xfrm>
                          <a:prstGeom prst="rect">
                            <a:avLst/>
                          </a:prstGeom>
                        </pic:spPr>
                      </pic:pic>
                    </a:graphicData>
                  </a:graphic>
                </wp:inline>
              </w:drawing>
            </w:r>
          </w:p>
        </w:tc>
        <w:tc>
          <w:tcPr>
            <w:tcW w:w="2091" w:type="dxa"/>
          </w:tcPr>
          <w:p w14:paraId="1378C45C" w14:textId="1C252B46" w:rsidR="002A51C4" w:rsidRPr="002A38B2" w:rsidRDefault="002A51C4" w:rsidP="002A51C4">
            <w:pPr>
              <w:widowControl w:val="0"/>
              <w:rPr>
                <w:rFonts w:cs="Arial"/>
                <w:b/>
                <w:bCs/>
                <w:noProof/>
                <w:color w:val="000000"/>
                <w:sz w:val="20"/>
              </w:rPr>
            </w:pPr>
            <w:r>
              <w:rPr>
                <w:rFonts w:cstheme="minorHAnsi"/>
                <w:b/>
                <w:bCs/>
                <w:noProof/>
                <w:sz w:val="20"/>
                <w:szCs w:val="20"/>
              </w:rPr>
              <w:drawing>
                <wp:inline distT="0" distB="0" distL="0" distR="0" wp14:anchorId="58F9E21D" wp14:editId="05644988">
                  <wp:extent cx="440690" cy="440690"/>
                  <wp:effectExtent l="0" t="0" r="0" b="0"/>
                  <wp:docPr id="640092860" name="Picture 64009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690" cy="440690"/>
                          </a:xfrm>
                          <a:prstGeom prst="rect">
                            <a:avLst/>
                          </a:prstGeom>
                        </pic:spPr>
                      </pic:pic>
                    </a:graphicData>
                  </a:graphic>
                </wp:inline>
              </w:drawing>
            </w:r>
          </w:p>
        </w:tc>
        <w:tc>
          <w:tcPr>
            <w:tcW w:w="2091" w:type="dxa"/>
          </w:tcPr>
          <w:p w14:paraId="1B11AAE8" w14:textId="760505A3" w:rsidR="002A51C4" w:rsidRPr="002A38B2" w:rsidRDefault="002A51C4" w:rsidP="002A51C4">
            <w:pPr>
              <w:widowControl w:val="0"/>
              <w:rPr>
                <w:rFonts w:cs="Arial"/>
                <w:b/>
                <w:bCs/>
                <w:noProof/>
                <w:color w:val="000000"/>
                <w:sz w:val="20"/>
              </w:rPr>
            </w:pPr>
            <w:r>
              <w:rPr>
                <w:rFonts w:cstheme="minorHAnsi"/>
                <w:b/>
                <w:bCs/>
                <w:noProof/>
                <w:sz w:val="20"/>
                <w:szCs w:val="20"/>
              </w:rPr>
              <w:drawing>
                <wp:inline distT="0" distB="0" distL="0" distR="0" wp14:anchorId="39B634E7" wp14:editId="1E1850F8">
                  <wp:extent cx="440690" cy="440690"/>
                  <wp:effectExtent l="0" t="0" r="0" b="0"/>
                  <wp:docPr id="646925917" name="Picture 64692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690" cy="440690"/>
                          </a:xfrm>
                          <a:prstGeom prst="rect">
                            <a:avLst/>
                          </a:prstGeom>
                        </pic:spPr>
                      </pic:pic>
                    </a:graphicData>
                  </a:graphic>
                </wp:inline>
              </w:drawing>
            </w:r>
          </w:p>
        </w:tc>
      </w:tr>
      <w:tr w:rsidR="002A51C4" w:rsidRPr="002A38B2" w14:paraId="5C14A080" w14:textId="77777777" w:rsidTr="0096777F">
        <w:tc>
          <w:tcPr>
            <w:tcW w:w="2552" w:type="dxa"/>
          </w:tcPr>
          <w:p w14:paraId="29EB2835" w14:textId="5AB426B4" w:rsidR="002A51C4" w:rsidRPr="002A38B2" w:rsidRDefault="002A51C4" w:rsidP="00B42DC6">
            <w:pPr>
              <w:widowControl w:val="0"/>
              <w:rPr>
                <w:rFonts w:cs="Arial"/>
                <w:b/>
                <w:bCs/>
                <w:noProof/>
                <w:color w:val="000000"/>
                <w:sz w:val="20"/>
              </w:rPr>
            </w:pPr>
            <w:r w:rsidRPr="002A38B2">
              <w:rPr>
                <w:rFonts w:cs="Arial"/>
                <w:b/>
                <w:bCs/>
                <w:noProof/>
                <w:color w:val="000000"/>
                <w:sz w:val="20"/>
              </w:rPr>
              <w:t xml:space="preserve">Transport </w:t>
            </w:r>
            <w:r w:rsidR="00BD2160">
              <w:rPr>
                <w:rFonts w:cs="Arial"/>
                <w:b/>
                <w:bCs/>
                <w:noProof/>
                <w:color w:val="000000"/>
                <w:sz w:val="20"/>
              </w:rPr>
              <w:t>Supplementary</w:t>
            </w:r>
            <w:r w:rsidRPr="002A38B2">
              <w:rPr>
                <w:rFonts w:cs="Arial"/>
                <w:b/>
                <w:bCs/>
                <w:noProof/>
                <w:color w:val="000000"/>
                <w:sz w:val="20"/>
              </w:rPr>
              <w:t xml:space="preserve"> Class</w:t>
            </w:r>
          </w:p>
        </w:tc>
        <w:tc>
          <w:tcPr>
            <w:tcW w:w="2091" w:type="dxa"/>
          </w:tcPr>
          <w:p w14:paraId="3D724FDF" w14:textId="3400B563" w:rsidR="002A51C4" w:rsidRPr="002A38B2" w:rsidRDefault="002A51C4" w:rsidP="002A51C4">
            <w:pPr>
              <w:widowControl w:val="0"/>
              <w:jc w:val="center"/>
              <w:rPr>
                <w:rFonts w:cs="Arial"/>
                <w:bCs/>
                <w:noProof/>
                <w:color w:val="000000"/>
                <w:sz w:val="20"/>
              </w:rPr>
            </w:pPr>
            <w:r>
              <w:rPr>
                <w:rFonts w:cs="Arial"/>
                <w:b/>
                <w:bCs/>
                <w:noProof/>
                <w:color w:val="000000"/>
                <w:sz w:val="20"/>
              </w:rPr>
              <w:drawing>
                <wp:inline distT="0" distB="0" distL="0" distR="0" wp14:anchorId="1A3B6412" wp14:editId="737AB67E">
                  <wp:extent cx="450850" cy="450850"/>
                  <wp:effectExtent l="0" t="0" r="6350" b="6350"/>
                  <wp:docPr id="1482502518" name="Picture 148250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r>
              <w:rPr>
                <w:rFonts w:cs="Arial"/>
                <w:b/>
                <w:bCs/>
                <w:noProof/>
                <w:color w:val="000000"/>
                <w:sz w:val="20"/>
              </w:rPr>
              <w:t xml:space="preserve">   </w:t>
            </w:r>
            <w:r>
              <w:rPr>
                <w:rFonts w:cs="Arial"/>
                <w:b/>
                <w:bCs/>
                <w:noProof/>
                <w:color w:val="000000"/>
                <w:sz w:val="20"/>
              </w:rPr>
              <w:drawing>
                <wp:inline distT="0" distB="0" distL="0" distR="0" wp14:anchorId="45B7E334" wp14:editId="3A941D3B">
                  <wp:extent cx="488950" cy="488950"/>
                  <wp:effectExtent l="0" t="0" r="6350" b="6350"/>
                  <wp:docPr id="1141605282" name="Picture 114160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tc>
        <w:tc>
          <w:tcPr>
            <w:tcW w:w="2091" w:type="dxa"/>
          </w:tcPr>
          <w:p w14:paraId="656EF6F3" w14:textId="5F322404" w:rsidR="002A51C4" w:rsidRPr="002A38B2" w:rsidRDefault="002A51C4" w:rsidP="002A51C4">
            <w:pPr>
              <w:widowControl w:val="0"/>
              <w:jc w:val="center"/>
              <w:rPr>
                <w:rFonts w:cs="Arial"/>
                <w:bCs/>
                <w:noProof/>
                <w:color w:val="000000"/>
                <w:sz w:val="20"/>
              </w:rPr>
            </w:pPr>
            <w:r>
              <w:rPr>
                <w:rFonts w:cs="Arial"/>
                <w:b/>
                <w:bCs/>
                <w:noProof/>
                <w:color w:val="000000"/>
                <w:sz w:val="20"/>
              </w:rPr>
              <w:drawing>
                <wp:inline distT="0" distB="0" distL="0" distR="0" wp14:anchorId="219CA783" wp14:editId="11D32250">
                  <wp:extent cx="450850" cy="450850"/>
                  <wp:effectExtent l="0" t="0" r="6350" b="6350"/>
                  <wp:docPr id="780968950" name="Picture 78096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r>
              <w:rPr>
                <w:rFonts w:cs="Arial"/>
                <w:b/>
                <w:bCs/>
                <w:noProof/>
                <w:color w:val="000000"/>
                <w:sz w:val="20"/>
              </w:rPr>
              <w:t xml:space="preserve">   </w:t>
            </w:r>
            <w:r>
              <w:rPr>
                <w:rFonts w:cs="Arial"/>
                <w:b/>
                <w:bCs/>
                <w:noProof/>
                <w:color w:val="000000"/>
                <w:sz w:val="20"/>
              </w:rPr>
              <w:drawing>
                <wp:inline distT="0" distB="0" distL="0" distR="0" wp14:anchorId="6BD802BE" wp14:editId="58EE2F41">
                  <wp:extent cx="488950" cy="488950"/>
                  <wp:effectExtent l="0" t="0" r="6350" b="6350"/>
                  <wp:docPr id="865851720" name="Picture 86585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tc>
        <w:tc>
          <w:tcPr>
            <w:tcW w:w="2091" w:type="dxa"/>
          </w:tcPr>
          <w:p w14:paraId="6D04B96B" w14:textId="4497B0BF" w:rsidR="002A51C4" w:rsidRPr="002A38B2" w:rsidRDefault="002A51C4" w:rsidP="002A51C4">
            <w:pPr>
              <w:widowControl w:val="0"/>
              <w:tabs>
                <w:tab w:val="left" w:pos="680"/>
                <w:tab w:val="center" w:pos="955"/>
              </w:tabs>
              <w:jc w:val="center"/>
              <w:rPr>
                <w:rFonts w:cs="Arial"/>
                <w:bCs/>
                <w:noProof/>
                <w:color w:val="000000"/>
                <w:sz w:val="20"/>
              </w:rPr>
            </w:pPr>
            <w:r>
              <w:rPr>
                <w:rFonts w:cs="Arial"/>
                <w:b/>
                <w:bCs/>
                <w:noProof/>
                <w:color w:val="000000"/>
                <w:sz w:val="20"/>
              </w:rPr>
              <w:drawing>
                <wp:inline distT="0" distB="0" distL="0" distR="0" wp14:anchorId="0A646AF4" wp14:editId="4967C4C4">
                  <wp:extent cx="450850" cy="450850"/>
                  <wp:effectExtent l="0" t="0" r="6350" b="6350"/>
                  <wp:docPr id="822610908" name="Picture 8226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r>
              <w:rPr>
                <w:rFonts w:cs="Arial"/>
                <w:b/>
                <w:bCs/>
                <w:noProof/>
                <w:color w:val="000000"/>
                <w:sz w:val="20"/>
              </w:rPr>
              <w:t xml:space="preserve">   </w:t>
            </w:r>
            <w:r>
              <w:rPr>
                <w:rFonts w:cs="Arial"/>
                <w:b/>
                <w:bCs/>
                <w:noProof/>
                <w:color w:val="000000"/>
                <w:sz w:val="20"/>
              </w:rPr>
              <w:drawing>
                <wp:inline distT="0" distB="0" distL="0" distR="0" wp14:anchorId="2CF480E6" wp14:editId="3B01CE66">
                  <wp:extent cx="488950" cy="488950"/>
                  <wp:effectExtent l="0" t="0" r="6350" b="6350"/>
                  <wp:docPr id="311733040" name="Picture 31173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tc>
        <w:tc>
          <w:tcPr>
            <w:tcW w:w="2091" w:type="dxa"/>
          </w:tcPr>
          <w:p w14:paraId="694A2259" w14:textId="4F57E689" w:rsidR="002A51C4" w:rsidRPr="002A38B2" w:rsidRDefault="002A51C4" w:rsidP="002A51C4">
            <w:pPr>
              <w:widowControl w:val="0"/>
              <w:jc w:val="center"/>
              <w:rPr>
                <w:rFonts w:cs="Arial"/>
                <w:bCs/>
                <w:noProof/>
                <w:color w:val="000000"/>
                <w:sz w:val="20"/>
              </w:rPr>
            </w:pPr>
            <w:r>
              <w:rPr>
                <w:rFonts w:cs="Arial"/>
                <w:b/>
                <w:bCs/>
                <w:noProof/>
                <w:color w:val="000000"/>
                <w:sz w:val="20"/>
              </w:rPr>
              <w:drawing>
                <wp:inline distT="0" distB="0" distL="0" distR="0" wp14:anchorId="7A33FA8B" wp14:editId="371FB277">
                  <wp:extent cx="450850" cy="450850"/>
                  <wp:effectExtent l="0" t="0" r="6350" b="6350"/>
                  <wp:docPr id="901364586" name="Picture 90136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r>
              <w:rPr>
                <w:rFonts w:cs="Arial"/>
                <w:b/>
                <w:bCs/>
                <w:noProof/>
                <w:color w:val="000000"/>
                <w:sz w:val="20"/>
              </w:rPr>
              <w:t xml:space="preserve">   </w:t>
            </w:r>
            <w:r>
              <w:rPr>
                <w:rFonts w:cs="Arial"/>
                <w:b/>
                <w:bCs/>
                <w:noProof/>
                <w:color w:val="000000"/>
                <w:sz w:val="20"/>
              </w:rPr>
              <w:drawing>
                <wp:inline distT="0" distB="0" distL="0" distR="0" wp14:anchorId="560E3E65" wp14:editId="7B7C873F">
                  <wp:extent cx="488950" cy="488950"/>
                  <wp:effectExtent l="0" t="0" r="6350" b="6350"/>
                  <wp:docPr id="1230203164" name="Picture 123020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tc>
      </w:tr>
      <w:tr w:rsidR="002A51C4" w:rsidRPr="002A38B2" w14:paraId="791ED470" w14:textId="77777777" w:rsidTr="0096777F">
        <w:tc>
          <w:tcPr>
            <w:tcW w:w="2552" w:type="dxa"/>
          </w:tcPr>
          <w:p w14:paraId="1E5E251F" w14:textId="77777777" w:rsidR="002A51C4" w:rsidRPr="002A38B2" w:rsidRDefault="002A51C4" w:rsidP="00B42DC6">
            <w:pPr>
              <w:widowControl w:val="0"/>
              <w:rPr>
                <w:rFonts w:cs="Arial"/>
                <w:b/>
                <w:bCs/>
                <w:noProof/>
                <w:color w:val="000000"/>
                <w:sz w:val="20"/>
              </w:rPr>
            </w:pPr>
            <w:r w:rsidRPr="002A38B2">
              <w:rPr>
                <w:rFonts w:cs="Arial"/>
                <w:b/>
                <w:bCs/>
                <w:noProof/>
                <w:color w:val="000000"/>
                <w:sz w:val="20"/>
              </w:rPr>
              <w:t>Packaging Group</w:t>
            </w:r>
          </w:p>
        </w:tc>
        <w:tc>
          <w:tcPr>
            <w:tcW w:w="2091" w:type="dxa"/>
          </w:tcPr>
          <w:p w14:paraId="1CC2C8D7" w14:textId="77777777" w:rsidR="002A51C4" w:rsidRPr="002A38B2" w:rsidRDefault="002A51C4" w:rsidP="00B42DC6">
            <w:pPr>
              <w:widowControl w:val="0"/>
              <w:rPr>
                <w:rFonts w:cs="Arial"/>
                <w:bCs/>
                <w:noProof/>
                <w:color w:val="000000"/>
                <w:sz w:val="20"/>
              </w:rPr>
            </w:pPr>
            <w:r w:rsidRPr="002A38B2">
              <w:rPr>
                <w:rFonts w:cs="Arial"/>
                <w:bCs/>
                <w:noProof/>
                <w:color w:val="000000"/>
                <w:sz w:val="20"/>
              </w:rPr>
              <w:t>III</w:t>
            </w:r>
          </w:p>
        </w:tc>
        <w:tc>
          <w:tcPr>
            <w:tcW w:w="2091" w:type="dxa"/>
          </w:tcPr>
          <w:p w14:paraId="779FAAE1" w14:textId="77777777" w:rsidR="002A51C4" w:rsidRPr="002A38B2" w:rsidRDefault="002A51C4" w:rsidP="00B42DC6">
            <w:pPr>
              <w:widowControl w:val="0"/>
              <w:rPr>
                <w:rFonts w:cs="Arial"/>
                <w:b/>
                <w:bCs/>
                <w:noProof/>
                <w:color w:val="000000"/>
                <w:sz w:val="20"/>
              </w:rPr>
            </w:pPr>
            <w:r w:rsidRPr="002A38B2">
              <w:rPr>
                <w:rFonts w:cs="Arial"/>
                <w:bCs/>
                <w:noProof/>
                <w:color w:val="000000"/>
                <w:sz w:val="20"/>
              </w:rPr>
              <w:t>III</w:t>
            </w:r>
          </w:p>
        </w:tc>
        <w:tc>
          <w:tcPr>
            <w:tcW w:w="2091" w:type="dxa"/>
          </w:tcPr>
          <w:p w14:paraId="436B8495" w14:textId="77777777" w:rsidR="002A51C4" w:rsidRPr="002A38B2" w:rsidRDefault="002A51C4" w:rsidP="00B42DC6">
            <w:pPr>
              <w:widowControl w:val="0"/>
              <w:rPr>
                <w:rFonts w:cs="Arial"/>
                <w:b/>
                <w:bCs/>
                <w:noProof/>
                <w:color w:val="000000"/>
                <w:sz w:val="20"/>
              </w:rPr>
            </w:pPr>
            <w:r w:rsidRPr="002A38B2">
              <w:rPr>
                <w:rFonts w:cs="Arial"/>
                <w:bCs/>
                <w:noProof/>
                <w:color w:val="000000"/>
                <w:sz w:val="20"/>
              </w:rPr>
              <w:t>III</w:t>
            </w:r>
          </w:p>
        </w:tc>
        <w:tc>
          <w:tcPr>
            <w:tcW w:w="2091" w:type="dxa"/>
          </w:tcPr>
          <w:p w14:paraId="0ECA11F0" w14:textId="77777777" w:rsidR="002A51C4" w:rsidRPr="002A38B2" w:rsidRDefault="002A51C4" w:rsidP="00B42DC6">
            <w:pPr>
              <w:widowControl w:val="0"/>
              <w:rPr>
                <w:rFonts w:cs="Arial"/>
                <w:b/>
                <w:bCs/>
                <w:noProof/>
                <w:color w:val="000000"/>
                <w:sz w:val="20"/>
              </w:rPr>
            </w:pPr>
            <w:r w:rsidRPr="002A38B2">
              <w:rPr>
                <w:rFonts w:cs="Arial"/>
                <w:bCs/>
                <w:noProof/>
                <w:color w:val="000000"/>
                <w:sz w:val="20"/>
              </w:rPr>
              <w:t>III</w:t>
            </w:r>
          </w:p>
        </w:tc>
      </w:tr>
      <w:tr w:rsidR="002A51C4" w:rsidRPr="002A38B2" w14:paraId="6C89A885" w14:textId="77777777" w:rsidTr="0096777F">
        <w:tc>
          <w:tcPr>
            <w:tcW w:w="2552" w:type="dxa"/>
          </w:tcPr>
          <w:p w14:paraId="2EC8CBFE" w14:textId="77777777" w:rsidR="002A51C4" w:rsidRPr="002A38B2" w:rsidRDefault="002A51C4" w:rsidP="00B42DC6">
            <w:pPr>
              <w:widowControl w:val="0"/>
              <w:rPr>
                <w:rFonts w:cs="Arial"/>
                <w:b/>
                <w:bCs/>
                <w:noProof/>
                <w:color w:val="000000"/>
                <w:sz w:val="20"/>
              </w:rPr>
            </w:pPr>
            <w:r w:rsidRPr="002A38B2">
              <w:rPr>
                <w:rFonts w:cs="Arial"/>
                <w:b/>
                <w:bCs/>
                <w:noProof/>
                <w:color w:val="000000"/>
                <w:sz w:val="20"/>
              </w:rPr>
              <w:t>Environmental Hazard</w:t>
            </w:r>
          </w:p>
        </w:tc>
        <w:tc>
          <w:tcPr>
            <w:tcW w:w="2091" w:type="dxa"/>
          </w:tcPr>
          <w:p w14:paraId="68469A20" w14:textId="77777777" w:rsidR="002A51C4" w:rsidRPr="002A38B2" w:rsidRDefault="002A51C4" w:rsidP="00B42DC6">
            <w:pPr>
              <w:widowControl w:val="0"/>
              <w:rPr>
                <w:rFonts w:cs="Arial"/>
                <w:bCs/>
                <w:noProof/>
                <w:color w:val="000000"/>
                <w:sz w:val="20"/>
              </w:rPr>
            </w:pPr>
            <w:r w:rsidRPr="002A38B2">
              <w:rPr>
                <w:rFonts w:cs="Arial"/>
                <w:bCs/>
                <w:noProof/>
                <w:color w:val="000000"/>
                <w:sz w:val="20"/>
              </w:rPr>
              <w:t>YES</w:t>
            </w:r>
          </w:p>
        </w:tc>
        <w:tc>
          <w:tcPr>
            <w:tcW w:w="2091" w:type="dxa"/>
          </w:tcPr>
          <w:p w14:paraId="7793A912" w14:textId="77777777" w:rsidR="002A51C4" w:rsidRPr="002A38B2" w:rsidRDefault="002A51C4" w:rsidP="00B42DC6">
            <w:pPr>
              <w:widowControl w:val="0"/>
              <w:rPr>
                <w:rFonts w:cs="Arial"/>
                <w:bCs/>
                <w:noProof/>
                <w:color w:val="000000"/>
                <w:sz w:val="20"/>
              </w:rPr>
            </w:pPr>
            <w:r w:rsidRPr="002A38B2">
              <w:rPr>
                <w:rFonts w:cs="Arial"/>
                <w:bCs/>
                <w:noProof/>
                <w:color w:val="000000"/>
                <w:sz w:val="20"/>
              </w:rPr>
              <w:t>YES</w:t>
            </w:r>
          </w:p>
        </w:tc>
        <w:tc>
          <w:tcPr>
            <w:tcW w:w="2091" w:type="dxa"/>
          </w:tcPr>
          <w:p w14:paraId="76CA0382" w14:textId="77777777" w:rsidR="002A51C4" w:rsidRPr="002A38B2" w:rsidRDefault="002A51C4" w:rsidP="00B42DC6">
            <w:pPr>
              <w:widowControl w:val="0"/>
              <w:rPr>
                <w:rFonts w:cs="Arial"/>
                <w:bCs/>
                <w:noProof/>
                <w:color w:val="000000"/>
                <w:sz w:val="20"/>
              </w:rPr>
            </w:pPr>
            <w:r w:rsidRPr="002A38B2">
              <w:rPr>
                <w:rFonts w:cs="Arial"/>
                <w:bCs/>
                <w:noProof/>
                <w:color w:val="000000"/>
                <w:sz w:val="20"/>
              </w:rPr>
              <w:t>Marine Pollutant</w:t>
            </w:r>
          </w:p>
        </w:tc>
        <w:tc>
          <w:tcPr>
            <w:tcW w:w="2091" w:type="dxa"/>
          </w:tcPr>
          <w:p w14:paraId="3EF588B0" w14:textId="77777777" w:rsidR="002A51C4" w:rsidRPr="002A38B2" w:rsidRDefault="002A51C4" w:rsidP="00B42DC6">
            <w:pPr>
              <w:widowControl w:val="0"/>
              <w:rPr>
                <w:rFonts w:cs="Arial"/>
                <w:bCs/>
                <w:noProof/>
                <w:color w:val="000000"/>
                <w:sz w:val="20"/>
              </w:rPr>
            </w:pPr>
            <w:r w:rsidRPr="002A38B2">
              <w:rPr>
                <w:rFonts w:cs="Arial"/>
                <w:bCs/>
                <w:noProof/>
                <w:color w:val="000000"/>
                <w:sz w:val="20"/>
              </w:rPr>
              <w:t>YES</w:t>
            </w:r>
          </w:p>
        </w:tc>
      </w:tr>
    </w:tbl>
    <w:p w14:paraId="7F87C55C" w14:textId="77777777" w:rsidR="001C0A5E" w:rsidRPr="00BF597E" w:rsidRDefault="001C0A5E" w:rsidP="00CD2D15">
      <w:pPr>
        <w:rPr>
          <w:sz w:val="24"/>
          <w:szCs w:val="24"/>
        </w:rPr>
      </w:pP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00D39C40" w14:textId="77777777" w:rsidR="0096777F" w:rsidRPr="0096777F" w:rsidRDefault="0096777F" w:rsidP="00A677C5">
      <w:pPr>
        <w:widowControl w:val="0"/>
        <w:spacing w:after="0"/>
        <w:rPr>
          <w:rFonts w:cstheme="minorHAnsi"/>
          <w:b/>
          <w:bCs/>
          <w:sz w:val="8"/>
          <w:szCs w:val="8"/>
        </w:rPr>
      </w:pPr>
    </w:p>
    <w:p w14:paraId="6D11B614" w14:textId="42458A33"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3686"/>
        <w:gridCol w:w="5670"/>
      </w:tblGrid>
      <w:tr w:rsidR="00CE7F3E" w14:paraId="6BCD7DCD" w14:textId="77777777" w:rsidTr="007B45C8">
        <w:tc>
          <w:tcPr>
            <w:tcW w:w="3686"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5670" w:type="dxa"/>
          </w:tcPr>
          <w:p w14:paraId="348EF804" w14:textId="67F1DF34" w:rsidR="00CE7F3E" w:rsidRDefault="00CE7F3E" w:rsidP="00CD2D15">
            <w:pPr>
              <w:rPr>
                <w:sz w:val="24"/>
                <w:szCs w:val="24"/>
              </w:rPr>
            </w:pPr>
          </w:p>
        </w:tc>
      </w:tr>
      <w:tr w:rsidR="00CE7F3E" w14:paraId="0731E750" w14:textId="77777777" w:rsidTr="007B45C8">
        <w:tc>
          <w:tcPr>
            <w:tcW w:w="3686" w:type="dxa"/>
          </w:tcPr>
          <w:p w14:paraId="45602532" w14:textId="77777777" w:rsidR="00CE7F3E" w:rsidRDefault="00133112" w:rsidP="00CD2D15">
            <w:pPr>
              <w:rPr>
                <w:sz w:val="24"/>
                <w:szCs w:val="24"/>
              </w:rPr>
            </w:pPr>
            <w:r>
              <w:rPr>
                <w:sz w:val="24"/>
                <w:szCs w:val="24"/>
              </w:rPr>
              <w:t>Classification:</w:t>
            </w:r>
          </w:p>
        </w:tc>
        <w:tc>
          <w:tcPr>
            <w:tcW w:w="5670" w:type="dxa"/>
          </w:tcPr>
          <w:p w14:paraId="37DB6CA3" w14:textId="7E3399A8" w:rsidR="007B45C8" w:rsidRDefault="007B45C8" w:rsidP="00CD2D15">
            <w:pPr>
              <w:rPr>
                <w:rFonts w:cstheme="minorHAnsi"/>
                <w:noProof/>
                <w:sz w:val="24"/>
                <w:szCs w:val="24"/>
                <w:lang w:val="en-US"/>
              </w:rPr>
            </w:pPr>
            <w:r>
              <w:rPr>
                <w:rFonts w:cstheme="minorHAnsi"/>
                <w:noProof/>
                <w:sz w:val="24"/>
                <w:szCs w:val="24"/>
                <w:lang w:val="en-US"/>
              </w:rPr>
              <w:t>O - Oxidising</w:t>
            </w:r>
          </w:p>
          <w:p w14:paraId="1E704666" w14:textId="20B76CF3" w:rsidR="002A51C4" w:rsidRDefault="004B398C" w:rsidP="00CD2D15">
            <w:pPr>
              <w:rPr>
                <w:rFonts w:cstheme="minorHAnsi"/>
                <w:noProof/>
                <w:sz w:val="24"/>
                <w:szCs w:val="24"/>
                <w:lang w:val="en-US"/>
              </w:rPr>
            </w:pPr>
            <w:r w:rsidRPr="004B398C">
              <w:rPr>
                <w:rFonts w:cstheme="minorHAnsi"/>
                <w:noProof/>
                <w:sz w:val="24"/>
                <w:szCs w:val="24"/>
                <w:lang w:val="en-US"/>
              </w:rPr>
              <w:t>Xi – Irritant</w:t>
            </w:r>
          </w:p>
          <w:p w14:paraId="13D7F04A" w14:textId="09A51DAE" w:rsidR="00CE7F3E" w:rsidRDefault="0046026D" w:rsidP="00CD2D15">
            <w:pPr>
              <w:rPr>
                <w:rFonts w:cstheme="minorHAnsi"/>
                <w:noProof/>
                <w:sz w:val="24"/>
                <w:szCs w:val="24"/>
                <w:lang w:val="en-US"/>
              </w:rPr>
            </w:pPr>
            <w:r>
              <w:rPr>
                <w:rFonts w:cstheme="minorHAnsi"/>
                <w:noProof/>
                <w:sz w:val="24"/>
                <w:szCs w:val="24"/>
                <w:lang w:val="en-US"/>
              </w:rPr>
              <w:t>N – Dangerous for the Environment</w:t>
            </w:r>
          </w:p>
          <w:p w14:paraId="147FD598" w14:textId="5AC35D1C" w:rsidR="004B398C" w:rsidRPr="004B398C" w:rsidRDefault="004B398C" w:rsidP="00CD2D15">
            <w:pPr>
              <w:rPr>
                <w:rFonts w:cstheme="minorHAnsi"/>
                <w:sz w:val="16"/>
                <w:szCs w:val="16"/>
              </w:rPr>
            </w:pPr>
          </w:p>
        </w:tc>
      </w:tr>
      <w:tr w:rsidR="00CE7F3E" w14:paraId="3B88F946" w14:textId="77777777" w:rsidTr="007B45C8">
        <w:tc>
          <w:tcPr>
            <w:tcW w:w="3686" w:type="dxa"/>
            <w:vAlign w:val="center"/>
          </w:tcPr>
          <w:p w14:paraId="2083994B" w14:textId="40215B96" w:rsidR="00CE7F3E" w:rsidRDefault="00133112" w:rsidP="00706045">
            <w:pPr>
              <w:rPr>
                <w:sz w:val="24"/>
                <w:szCs w:val="24"/>
              </w:rPr>
            </w:pPr>
            <w:r>
              <w:rPr>
                <w:sz w:val="24"/>
                <w:szCs w:val="24"/>
              </w:rPr>
              <w:t>Risk phrase</w:t>
            </w:r>
            <w:r w:rsidR="004B398C">
              <w:rPr>
                <w:sz w:val="24"/>
                <w:szCs w:val="24"/>
              </w:rPr>
              <w:t>s:</w:t>
            </w:r>
          </w:p>
        </w:tc>
        <w:tc>
          <w:tcPr>
            <w:tcW w:w="5670" w:type="dxa"/>
          </w:tcPr>
          <w:p w14:paraId="7620604D" w14:textId="4EF9A8CF" w:rsidR="007B45C8" w:rsidRDefault="007B45C8" w:rsidP="000B603C">
            <w:pPr>
              <w:rPr>
                <w:sz w:val="24"/>
                <w:szCs w:val="24"/>
              </w:rPr>
            </w:pPr>
            <w:r>
              <w:rPr>
                <w:sz w:val="24"/>
                <w:szCs w:val="24"/>
              </w:rPr>
              <w:t>R8: Contact with combustible material may cause fire.</w:t>
            </w:r>
          </w:p>
          <w:p w14:paraId="296D6339" w14:textId="1C9AB50C" w:rsidR="00A677C5" w:rsidRDefault="00A677C5" w:rsidP="000B603C">
            <w:pPr>
              <w:rPr>
                <w:sz w:val="24"/>
                <w:szCs w:val="24"/>
              </w:rPr>
            </w:pPr>
            <w:r>
              <w:rPr>
                <w:sz w:val="24"/>
                <w:szCs w:val="24"/>
              </w:rPr>
              <w:t>R36: Irritating to eyes.</w:t>
            </w:r>
          </w:p>
          <w:p w14:paraId="624F819C" w14:textId="2340A7FB" w:rsidR="0046026D" w:rsidRDefault="0046026D" w:rsidP="000B603C">
            <w:pPr>
              <w:rPr>
                <w:sz w:val="24"/>
                <w:szCs w:val="24"/>
              </w:rPr>
            </w:pPr>
            <w:r>
              <w:rPr>
                <w:sz w:val="24"/>
                <w:szCs w:val="24"/>
              </w:rPr>
              <w:t>R37: Irritating to the respiratory system.</w:t>
            </w:r>
          </w:p>
          <w:p w14:paraId="416F86FC" w14:textId="027907F4" w:rsidR="000B603C" w:rsidRDefault="000B603C" w:rsidP="000B603C">
            <w:pPr>
              <w:rPr>
                <w:sz w:val="24"/>
                <w:szCs w:val="24"/>
              </w:rPr>
            </w:pPr>
            <w:r w:rsidRPr="000B603C">
              <w:rPr>
                <w:sz w:val="24"/>
                <w:szCs w:val="24"/>
              </w:rPr>
              <w:t>R</w:t>
            </w:r>
            <w:r w:rsidR="004B398C">
              <w:rPr>
                <w:sz w:val="24"/>
                <w:szCs w:val="24"/>
              </w:rPr>
              <w:t>38</w:t>
            </w:r>
            <w:r w:rsidRPr="000B603C">
              <w:rPr>
                <w:sz w:val="24"/>
                <w:szCs w:val="24"/>
              </w:rPr>
              <w:t xml:space="preserve">: </w:t>
            </w:r>
            <w:r w:rsidR="004B398C">
              <w:rPr>
                <w:sz w:val="24"/>
                <w:szCs w:val="24"/>
              </w:rPr>
              <w:t>Irritating to skin.</w:t>
            </w:r>
            <w:r w:rsidRPr="000B603C">
              <w:rPr>
                <w:sz w:val="24"/>
                <w:szCs w:val="24"/>
              </w:rPr>
              <w:t xml:space="preserve"> </w:t>
            </w:r>
          </w:p>
          <w:p w14:paraId="7C99B6FB" w14:textId="7242F683" w:rsidR="0046026D" w:rsidRPr="000B603C" w:rsidRDefault="0046026D" w:rsidP="000B603C">
            <w:pPr>
              <w:rPr>
                <w:sz w:val="24"/>
                <w:szCs w:val="24"/>
              </w:rPr>
            </w:pPr>
            <w:r>
              <w:rPr>
                <w:sz w:val="24"/>
                <w:szCs w:val="24"/>
              </w:rPr>
              <w:t>R51: Very toxic to aquatic organisms.</w:t>
            </w:r>
          </w:p>
          <w:p w14:paraId="249D245E" w14:textId="7DBA4E49" w:rsidR="00AF2773" w:rsidRPr="00A677C5" w:rsidRDefault="00AF2773" w:rsidP="000B603C">
            <w:pPr>
              <w:rPr>
                <w:sz w:val="16"/>
                <w:szCs w:val="16"/>
              </w:rPr>
            </w:pPr>
          </w:p>
        </w:tc>
      </w:tr>
    </w:tbl>
    <w:p w14:paraId="0E4CD087" w14:textId="77777777" w:rsidR="00ED54AC" w:rsidRDefault="00ED54AC" w:rsidP="0055145B">
      <w:pPr>
        <w:widowControl w:val="0"/>
        <w:spacing w:after="0"/>
        <w:rPr>
          <w:rFonts w:ascii="Arial" w:hAnsi="Arial" w:cs="Arial"/>
          <w:b/>
          <w:noProof/>
          <w:sz w:val="24"/>
          <w:szCs w:val="24"/>
          <w:lang w:val="en-US"/>
        </w:rPr>
      </w:pPr>
    </w:p>
    <w:p w14:paraId="1B878FD8" w14:textId="5A050990"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2179FF31" w14:textId="339B5306" w:rsidR="00A677C5" w:rsidRDefault="00A677C5" w:rsidP="00CD2D15">
      <w:pPr>
        <w:rPr>
          <w:rFonts w:cstheme="minorHAnsi"/>
          <w:sz w:val="24"/>
          <w:szCs w:val="24"/>
        </w:rPr>
      </w:pPr>
    </w:p>
    <w:p w14:paraId="167FCB3C" w14:textId="2917FA25"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C5730F">
        <w:rPr>
          <w:rFonts w:cstheme="minorHAnsi"/>
          <w:noProof/>
          <w:sz w:val="24"/>
          <w:szCs w:val="24"/>
          <w:lang w:val="en-US"/>
        </w:rPr>
        <w:t>the South African</w:t>
      </w:r>
      <w:r w:rsidRPr="002C6164">
        <w:rPr>
          <w:rFonts w:cstheme="minorHAnsi"/>
          <w:noProof/>
          <w:sz w:val="24"/>
          <w:szCs w:val="24"/>
          <w:lang w:val="en-US"/>
        </w:rPr>
        <w:t xml:space="preserve"> general laws/regulations are supplied below.</w:t>
      </w:r>
    </w:p>
    <w:p w14:paraId="3FA47944" w14:textId="77777777" w:rsidR="002C6164" w:rsidRPr="002C6164" w:rsidRDefault="002C6164" w:rsidP="002C6164">
      <w:pPr>
        <w:widowControl w:val="0"/>
        <w:spacing w:after="0"/>
        <w:rPr>
          <w:rFonts w:cstheme="minorHAnsi"/>
          <w:sz w:val="24"/>
          <w:szCs w:val="24"/>
        </w:rPr>
      </w:pPr>
      <w:r w:rsidRPr="002C6164">
        <w:rPr>
          <w:rFonts w:cstheme="minorHAnsi"/>
          <w:sz w:val="24"/>
          <w:szCs w:val="24"/>
        </w:rPr>
        <w:t xml:space="preserve">    </w:t>
      </w:r>
    </w:p>
    <w:p w14:paraId="23CCEF96" w14:textId="55D76219"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t xml:space="preserve">Country Specific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Default="002C6164" w:rsidP="002C6164">
      <w:pPr>
        <w:widowControl w:val="0"/>
        <w:spacing w:after="0"/>
        <w:ind w:left="-284"/>
        <w:rPr>
          <w:rFonts w:cstheme="minorHAnsi"/>
          <w:b/>
          <w:noProof/>
          <w:sz w:val="24"/>
          <w:szCs w:val="24"/>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7F8D14AF" w14:textId="384868A8"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tc>
      </w:tr>
      <w:tr w:rsidR="002C6164" w14:paraId="53448B36" w14:textId="77777777" w:rsidTr="00533BA4">
        <w:tc>
          <w:tcPr>
            <w:tcW w:w="2406" w:type="dxa"/>
          </w:tcPr>
          <w:p w14:paraId="323E7CDA" w14:textId="591A5E11"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63979681" w14:textId="77777777" w:rsidR="002C6164" w:rsidRPr="002C6164" w:rsidRDefault="002C6164" w:rsidP="002C6164">
            <w:pPr>
              <w:rPr>
                <w:rFonts w:cstheme="minorHAnsi"/>
              </w:rPr>
            </w:pPr>
            <w:r w:rsidRPr="002C6164">
              <w:rPr>
                <w:rFonts w:cstheme="minorHAnsi"/>
                <w:b/>
                <w:bCs/>
              </w:rPr>
              <w:t>Registration Requirements:</w:t>
            </w:r>
            <w:r w:rsidRPr="002C6164">
              <w:rPr>
                <w:rFonts w:cstheme="minorHAnsi"/>
              </w:rPr>
              <w:t xml:space="preserve"> Fertilizer, Farm Feeds, Agricultural Remedies and Stock Remedies Act, 1947 (Act 36 of 1947).</w:t>
            </w:r>
          </w:p>
          <w:p w14:paraId="4975B505" w14:textId="0FAD9DC0" w:rsidR="002C6164" w:rsidRPr="002C6164" w:rsidRDefault="002C6164" w:rsidP="002C6164">
            <w:pPr>
              <w:widowControl w:val="0"/>
              <w:rPr>
                <w:rFonts w:cstheme="minorHAnsi"/>
              </w:rPr>
            </w:pPr>
            <w:r w:rsidRPr="002C6164">
              <w:rPr>
                <w:rFonts w:cstheme="minorHAnsi"/>
                <w:b/>
                <w:noProof/>
                <w:lang w:val="en-US"/>
              </w:rPr>
              <w:t xml:space="preserve">Pesticide Handling, Storage and Disposal Safety: </w:t>
            </w:r>
            <w:r w:rsidRPr="002C6164">
              <w:rPr>
                <w:rFonts w:cstheme="minorHAnsi"/>
              </w:rPr>
              <w:t>SANS</w:t>
            </w:r>
            <w:r w:rsidR="0096777F">
              <w:rPr>
                <w:rFonts w:cstheme="minorHAnsi"/>
              </w:rPr>
              <w:t xml:space="preserve"> </w:t>
            </w:r>
            <w:r w:rsidRPr="002C6164">
              <w:rPr>
                <w:rFonts w:cstheme="minorHAnsi"/>
              </w:rPr>
              <w:t>10206: 2020.</w:t>
            </w:r>
          </w:p>
          <w:p w14:paraId="43AE58B5" w14:textId="77777777" w:rsidR="002C6164" w:rsidRPr="002C6164" w:rsidRDefault="002C6164" w:rsidP="002C6164">
            <w:pPr>
              <w:widowControl w:val="0"/>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2490865C" w14:textId="7CD3D6E9" w:rsidR="007B021A" w:rsidRPr="007B021A" w:rsidRDefault="002C6164" w:rsidP="002C6164">
            <w:pPr>
              <w:widowControl w:val="0"/>
              <w:rPr>
                <w:rFonts w:cstheme="minorHAnsi"/>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05EA3BB7" w14:textId="77777777" w:rsidR="002C6164" w:rsidRPr="002E3D62" w:rsidRDefault="002C6164" w:rsidP="002C6164">
            <w:pPr>
              <w:widowControl w:val="0"/>
              <w:rPr>
                <w:rFonts w:cstheme="minorHAnsi"/>
                <w:b/>
                <w:noProof/>
                <w:sz w:val="16"/>
                <w:szCs w:val="16"/>
                <w:lang w:val="en-US"/>
              </w:rPr>
            </w:pPr>
          </w:p>
        </w:tc>
      </w:tr>
    </w:tbl>
    <w:p w14:paraId="6B4AE761" w14:textId="77777777" w:rsidR="002C6164" w:rsidRDefault="002C6164" w:rsidP="00CD2D15">
      <w:pPr>
        <w:rPr>
          <w:rFonts w:cstheme="minorHAnsi"/>
        </w:rPr>
      </w:pPr>
    </w:p>
    <w:p w14:paraId="430D5D72" w14:textId="77777777" w:rsidR="0096777F" w:rsidRPr="002E3D62" w:rsidRDefault="0096777F" w:rsidP="00CD2D15">
      <w:pPr>
        <w:rPr>
          <w:rFonts w:cstheme="minorHAnsi"/>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lastRenderedPageBreak/>
              <w:t>Other information</w:t>
            </w:r>
          </w:p>
        </w:tc>
      </w:tr>
    </w:tbl>
    <w:p w14:paraId="7E490DDC" w14:textId="77777777" w:rsidR="00ED54AC" w:rsidRPr="0096777F" w:rsidRDefault="00ED54AC">
      <w:pPr>
        <w:rPr>
          <w:sz w:val="8"/>
          <w:szCs w:val="8"/>
        </w:rPr>
      </w:pPr>
    </w:p>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759EC3AF" w:rsidR="00133112" w:rsidRDefault="00133112" w:rsidP="00CD2D15">
            <w:pPr>
              <w:rPr>
                <w:sz w:val="24"/>
                <w:szCs w:val="24"/>
              </w:rPr>
            </w:pPr>
            <w:r>
              <w:rPr>
                <w:sz w:val="24"/>
                <w:szCs w:val="24"/>
              </w:rPr>
              <w:t>Date of issue</w:t>
            </w:r>
            <w:r w:rsidR="00ED54AC">
              <w:rPr>
                <w:sz w:val="24"/>
                <w:szCs w:val="24"/>
              </w:rPr>
              <w:t>:</w:t>
            </w:r>
          </w:p>
        </w:tc>
        <w:tc>
          <w:tcPr>
            <w:tcW w:w="6449" w:type="dxa"/>
          </w:tcPr>
          <w:p w14:paraId="0FCBA9DE" w14:textId="4C8BE7CD" w:rsidR="00133112" w:rsidRDefault="007B021A" w:rsidP="00CD2D15">
            <w:pPr>
              <w:rPr>
                <w:sz w:val="24"/>
                <w:szCs w:val="24"/>
              </w:rPr>
            </w:pPr>
            <w:r>
              <w:rPr>
                <w:sz w:val="24"/>
                <w:szCs w:val="24"/>
              </w:rPr>
              <w:t>18</w:t>
            </w:r>
            <w:r w:rsidR="007C72F7">
              <w:rPr>
                <w:sz w:val="24"/>
                <w:szCs w:val="24"/>
              </w:rPr>
              <w:t xml:space="preserve"> </w:t>
            </w:r>
            <w:r>
              <w:rPr>
                <w:sz w:val="24"/>
                <w:szCs w:val="24"/>
              </w:rPr>
              <w:t>September</w:t>
            </w:r>
            <w:r w:rsidR="007C72F7">
              <w:rPr>
                <w:sz w:val="24"/>
                <w:szCs w:val="24"/>
              </w:rPr>
              <w:t xml:space="preserve"> 202</w:t>
            </w:r>
            <w:r w:rsidR="0096777F">
              <w:rPr>
                <w:sz w:val="24"/>
                <w:szCs w:val="24"/>
              </w:rPr>
              <w:t>3</w:t>
            </w:r>
          </w:p>
        </w:tc>
      </w:tr>
      <w:tr w:rsidR="00133112" w14:paraId="1DFE0A0F" w14:textId="77777777" w:rsidTr="00533BA4">
        <w:tc>
          <w:tcPr>
            <w:tcW w:w="2907" w:type="dxa"/>
          </w:tcPr>
          <w:p w14:paraId="2A9FBF80" w14:textId="66C5F919" w:rsidR="00133112" w:rsidRDefault="00133112" w:rsidP="00CD2D15">
            <w:pPr>
              <w:rPr>
                <w:sz w:val="24"/>
                <w:szCs w:val="24"/>
              </w:rPr>
            </w:pPr>
            <w:r>
              <w:rPr>
                <w:sz w:val="24"/>
                <w:szCs w:val="24"/>
              </w:rPr>
              <w:t>Date of previous issue</w:t>
            </w:r>
            <w:r w:rsidR="00ED54AC">
              <w:rPr>
                <w:sz w:val="24"/>
                <w:szCs w:val="24"/>
              </w:rPr>
              <w:t>:</w:t>
            </w:r>
          </w:p>
        </w:tc>
        <w:tc>
          <w:tcPr>
            <w:tcW w:w="6449" w:type="dxa"/>
          </w:tcPr>
          <w:p w14:paraId="4D826233" w14:textId="4167ED7A" w:rsidR="00133112" w:rsidRDefault="00425FFB" w:rsidP="00CD2D15">
            <w:pPr>
              <w:rPr>
                <w:sz w:val="24"/>
                <w:szCs w:val="24"/>
              </w:rPr>
            </w:pPr>
            <w:r>
              <w:rPr>
                <w:sz w:val="24"/>
                <w:szCs w:val="24"/>
              </w:rPr>
              <w:t>J</w:t>
            </w:r>
            <w:r w:rsidR="007B021A">
              <w:rPr>
                <w:sz w:val="24"/>
                <w:szCs w:val="24"/>
              </w:rPr>
              <w:t>une</w:t>
            </w:r>
            <w:r w:rsidR="007C72F7">
              <w:rPr>
                <w:sz w:val="24"/>
                <w:szCs w:val="24"/>
              </w:rPr>
              <w:t xml:space="preserve"> 201</w:t>
            </w:r>
            <w:r w:rsidR="007B021A">
              <w:rPr>
                <w:sz w:val="24"/>
                <w:szCs w:val="24"/>
              </w:rPr>
              <w:t>7</w:t>
            </w:r>
          </w:p>
        </w:tc>
      </w:tr>
      <w:tr w:rsidR="00133112" w14:paraId="76B74EB4" w14:textId="77777777" w:rsidTr="00533BA4">
        <w:tc>
          <w:tcPr>
            <w:tcW w:w="2907" w:type="dxa"/>
          </w:tcPr>
          <w:p w14:paraId="35D49886" w14:textId="53F21CE8" w:rsidR="00133112" w:rsidRDefault="00133112" w:rsidP="00CD2D15">
            <w:pPr>
              <w:rPr>
                <w:sz w:val="24"/>
                <w:szCs w:val="24"/>
              </w:rPr>
            </w:pPr>
            <w:r>
              <w:rPr>
                <w:sz w:val="24"/>
                <w:szCs w:val="24"/>
              </w:rPr>
              <w:t>Version</w:t>
            </w:r>
            <w:r w:rsidR="00ED54AC">
              <w:rPr>
                <w:sz w:val="24"/>
                <w:szCs w:val="24"/>
              </w:rPr>
              <w:t>:</w:t>
            </w:r>
          </w:p>
        </w:tc>
        <w:tc>
          <w:tcPr>
            <w:tcW w:w="6449" w:type="dxa"/>
          </w:tcPr>
          <w:p w14:paraId="37EC1390" w14:textId="2A43A14F" w:rsidR="00133112" w:rsidRDefault="00425FFB" w:rsidP="00CD2D15">
            <w:pPr>
              <w:rPr>
                <w:sz w:val="24"/>
                <w:szCs w:val="24"/>
              </w:rPr>
            </w:pPr>
            <w:r>
              <w:rPr>
                <w:sz w:val="24"/>
                <w:szCs w:val="24"/>
              </w:rPr>
              <w:t>3</w:t>
            </w:r>
          </w:p>
        </w:tc>
      </w:tr>
      <w:tr w:rsidR="00133112" w14:paraId="49CA6C00" w14:textId="77777777" w:rsidTr="00533BA4">
        <w:tc>
          <w:tcPr>
            <w:tcW w:w="2907" w:type="dxa"/>
          </w:tcPr>
          <w:p w14:paraId="715355F6" w14:textId="0A4BCE8B" w:rsidR="00133112" w:rsidRDefault="00133112" w:rsidP="00CD2D15">
            <w:pPr>
              <w:rPr>
                <w:sz w:val="24"/>
                <w:szCs w:val="24"/>
              </w:rPr>
            </w:pPr>
            <w:r>
              <w:rPr>
                <w:sz w:val="24"/>
                <w:szCs w:val="24"/>
              </w:rPr>
              <w:t>Prepared by</w:t>
            </w:r>
            <w:r w:rsidR="00ED54AC">
              <w:rPr>
                <w:sz w:val="24"/>
                <w:szCs w:val="24"/>
              </w:rPr>
              <w:t>:</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17D84913" w14:textId="77777777" w:rsidR="007B021A" w:rsidRDefault="007B021A" w:rsidP="00CD2D15">
      <w:pPr>
        <w:rPr>
          <w:b/>
          <w:i/>
          <w:sz w:val="24"/>
          <w:szCs w:val="24"/>
        </w:rPr>
      </w:pPr>
    </w:p>
    <w:p w14:paraId="4B0C5E0C" w14:textId="1CF5AC1B" w:rsidR="00133112" w:rsidRPr="00133112" w:rsidRDefault="00133112" w:rsidP="00CD2D15">
      <w:pPr>
        <w:rPr>
          <w:b/>
          <w:i/>
          <w:sz w:val="24"/>
          <w:szCs w:val="24"/>
        </w:rPr>
      </w:pPr>
      <w:r w:rsidRPr="00133112">
        <w:rPr>
          <w:b/>
          <w:i/>
          <w:sz w:val="24"/>
          <w:szCs w:val="24"/>
        </w:rPr>
        <w:t>Notice to the reader</w:t>
      </w:r>
    </w:p>
    <w:p w14:paraId="3DD6C8FF" w14:textId="77777777" w:rsidR="00FE1494"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p>
    <w:p w14:paraId="3480CC0D" w14:textId="60E3898E" w:rsidR="00133112" w:rsidRDefault="00FE1494" w:rsidP="007C72F7">
      <w:pPr>
        <w:jc w:val="both"/>
        <w:rPr>
          <w:i/>
          <w:sz w:val="24"/>
          <w:szCs w:val="24"/>
        </w:rPr>
      </w:pPr>
      <w:r>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sidR="007C72F7">
        <w:rPr>
          <w:i/>
          <w:sz w:val="24"/>
          <w:szCs w:val="24"/>
        </w:rPr>
        <w:t>.</w:t>
      </w:r>
    </w:p>
    <w:p w14:paraId="14210141" w14:textId="5139C6F8" w:rsidR="00923DCC" w:rsidRDefault="00923DCC" w:rsidP="007C72F7">
      <w:pPr>
        <w:jc w:val="both"/>
        <w:rPr>
          <w:i/>
          <w:sz w:val="24"/>
          <w:szCs w:val="24"/>
        </w:rPr>
      </w:pPr>
    </w:p>
    <w:p w14:paraId="30930651" w14:textId="5251D2F7" w:rsidR="00923DCC" w:rsidRPr="00923DCC" w:rsidRDefault="00923DCC" w:rsidP="00923DCC">
      <w:pPr>
        <w:jc w:val="center"/>
        <w:rPr>
          <w:b/>
          <w:bCs/>
          <w:iCs/>
          <w:sz w:val="28"/>
          <w:szCs w:val="28"/>
        </w:rPr>
      </w:pPr>
      <w:r w:rsidRPr="00923DCC">
        <w:rPr>
          <w:b/>
          <w:bCs/>
          <w:iCs/>
          <w:sz w:val="28"/>
          <w:szCs w:val="28"/>
        </w:rPr>
        <w:t>END OF SAFETY DATA SHEET</w:t>
      </w:r>
    </w:p>
    <w:p w14:paraId="042FA5AF" w14:textId="77777777" w:rsidR="00276663" w:rsidRPr="00276663" w:rsidRDefault="00276663" w:rsidP="00276663">
      <w:pPr>
        <w:jc w:val="both"/>
        <w:rPr>
          <w:i/>
          <w:sz w:val="24"/>
          <w:szCs w:val="24"/>
        </w:rPr>
      </w:pPr>
      <w:r w:rsidRPr="00276663">
        <w:rPr>
          <w:i/>
          <w:sz w:val="24"/>
          <w:szCs w:val="24"/>
        </w:rPr>
        <w:t>Updated and revised: October 2025</w:t>
      </w:r>
    </w:p>
    <w:p w14:paraId="7EFD02B8" w14:textId="77777777" w:rsidR="007C72F7" w:rsidRPr="00133112" w:rsidRDefault="007C72F7" w:rsidP="007C72F7">
      <w:pPr>
        <w:jc w:val="both"/>
        <w:rPr>
          <w:i/>
          <w:sz w:val="24"/>
          <w:szCs w:val="24"/>
        </w:rPr>
      </w:pPr>
    </w:p>
    <w:sectPr w:rsidR="007C72F7" w:rsidRPr="0013311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7F95" w14:textId="77777777" w:rsidR="00B66BA0" w:rsidRDefault="00B66BA0" w:rsidP="00943E15">
      <w:pPr>
        <w:spacing w:after="0" w:line="240" w:lineRule="auto"/>
      </w:pPr>
      <w:r>
        <w:separator/>
      </w:r>
    </w:p>
  </w:endnote>
  <w:endnote w:type="continuationSeparator" w:id="0">
    <w:p w14:paraId="0B9B9E0B" w14:textId="77777777" w:rsidR="00B66BA0" w:rsidRDefault="00B66BA0"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3D090227" w:rsidR="00F84A4B" w:rsidRDefault="00F84A4B" w:rsidP="00F95424">
    <w:pPr>
      <w:pStyle w:val="Footer"/>
      <w:pBdr>
        <w:top w:val="single" w:sz="4" w:space="1" w:color="D9D9D9" w:themeColor="background1" w:themeShade="D9"/>
      </w:pBdr>
      <w:jc w:val="right"/>
    </w:pPr>
    <w:r>
      <w:t xml:space="preserve">SDS </w:t>
    </w:r>
    <w:r w:rsidR="00D172E3">
      <w:t>Zinc Nitrate</w:t>
    </w:r>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D404" w14:textId="77777777" w:rsidR="00B66BA0" w:rsidRDefault="00B66BA0" w:rsidP="00943E15">
      <w:pPr>
        <w:spacing w:after="0" w:line="240" w:lineRule="auto"/>
      </w:pPr>
      <w:r>
        <w:separator/>
      </w:r>
    </w:p>
  </w:footnote>
  <w:footnote w:type="continuationSeparator" w:id="0">
    <w:p w14:paraId="756863C8" w14:textId="77777777" w:rsidR="00B66BA0" w:rsidRDefault="00B66BA0"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200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20BD9"/>
    <w:rsid w:val="00033BCE"/>
    <w:rsid w:val="00041085"/>
    <w:rsid w:val="00052787"/>
    <w:rsid w:val="00057164"/>
    <w:rsid w:val="000738D3"/>
    <w:rsid w:val="000A7F5B"/>
    <w:rsid w:val="000B603C"/>
    <w:rsid w:val="000B7837"/>
    <w:rsid w:val="000C53D1"/>
    <w:rsid w:val="000D05F9"/>
    <w:rsid w:val="000D495B"/>
    <w:rsid w:val="000D5962"/>
    <w:rsid w:val="000E070A"/>
    <w:rsid w:val="0010101A"/>
    <w:rsid w:val="00107AD5"/>
    <w:rsid w:val="00114562"/>
    <w:rsid w:val="00114F83"/>
    <w:rsid w:val="00121E38"/>
    <w:rsid w:val="001305A0"/>
    <w:rsid w:val="00132B53"/>
    <w:rsid w:val="00133112"/>
    <w:rsid w:val="00143D0E"/>
    <w:rsid w:val="0014544A"/>
    <w:rsid w:val="00161FCA"/>
    <w:rsid w:val="00167E56"/>
    <w:rsid w:val="00172D02"/>
    <w:rsid w:val="00187C3C"/>
    <w:rsid w:val="001919AA"/>
    <w:rsid w:val="001B089A"/>
    <w:rsid w:val="001C0A5E"/>
    <w:rsid w:val="001E0FF1"/>
    <w:rsid w:val="001F224F"/>
    <w:rsid w:val="00226CF6"/>
    <w:rsid w:val="00234763"/>
    <w:rsid w:val="002349D3"/>
    <w:rsid w:val="0025091A"/>
    <w:rsid w:val="00254EE8"/>
    <w:rsid w:val="00256E5D"/>
    <w:rsid w:val="00263E25"/>
    <w:rsid w:val="00274203"/>
    <w:rsid w:val="00276663"/>
    <w:rsid w:val="00276FC6"/>
    <w:rsid w:val="002914B4"/>
    <w:rsid w:val="002A51C4"/>
    <w:rsid w:val="002B6FF6"/>
    <w:rsid w:val="002C6164"/>
    <w:rsid w:val="002C7A92"/>
    <w:rsid w:val="002D34E4"/>
    <w:rsid w:val="002D527C"/>
    <w:rsid w:val="002D6A8D"/>
    <w:rsid w:val="002E3D62"/>
    <w:rsid w:val="003008C5"/>
    <w:rsid w:val="00353E66"/>
    <w:rsid w:val="003613A2"/>
    <w:rsid w:val="00367BFF"/>
    <w:rsid w:val="00381D74"/>
    <w:rsid w:val="003907DD"/>
    <w:rsid w:val="00393524"/>
    <w:rsid w:val="003B078F"/>
    <w:rsid w:val="004064AF"/>
    <w:rsid w:val="004211D9"/>
    <w:rsid w:val="00425FFB"/>
    <w:rsid w:val="00436A76"/>
    <w:rsid w:val="00436CA8"/>
    <w:rsid w:val="00441F0F"/>
    <w:rsid w:val="0044371E"/>
    <w:rsid w:val="004439CD"/>
    <w:rsid w:val="00443F46"/>
    <w:rsid w:val="00453171"/>
    <w:rsid w:val="0046026D"/>
    <w:rsid w:val="00462D04"/>
    <w:rsid w:val="0046757E"/>
    <w:rsid w:val="004A071D"/>
    <w:rsid w:val="004B398C"/>
    <w:rsid w:val="004B7F93"/>
    <w:rsid w:val="004C64F0"/>
    <w:rsid w:val="004D2959"/>
    <w:rsid w:val="004D6405"/>
    <w:rsid w:val="004E3251"/>
    <w:rsid w:val="004F4E31"/>
    <w:rsid w:val="00506DD5"/>
    <w:rsid w:val="005125C6"/>
    <w:rsid w:val="00533BA4"/>
    <w:rsid w:val="0055145B"/>
    <w:rsid w:val="00556DB8"/>
    <w:rsid w:val="005863FB"/>
    <w:rsid w:val="00593733"/>
    <w:rsid w:val="005A0583"/>
    <w:rsid w:val="005A1619"/>
    <w:rsid w:val="005A54D4"/>
    <w:rsid w:val="005D7579"/>
    <w:rsid w:val="005E437D"/>
    <w:rsid w:val="00634A2F"/>
    <w:rsid w:val="00634FD0"/>
    <w:rsid w:val="0065776C"/>
    <w:rsid w:val="006651A3"/>
    <w:rsid w:val="006742A8"/>
    <w:rsid w:val="00681D88"/>
    <w:rsid w:val="006B44FD"/>
    <w:rsid w:val="006C076D"/>
    <w:rsid w:val="006C2B06"/>
    <w:rsid w:val="006E5257"/>
    <w:rsid w:val="006F3A73"/>
    <w:rsid w:val="00700D74"/>
    <w:rsid w:val="00706045"/>
    <w:rsid w:val="007474BD"/>
    <w:rsid w:val="00764779"/>
    <w:rsid w:val="007721C1"/>
    <w:rsid w:val="007906E2"/>
    <w:rsid w:val="00790FDE"/>
    <w:rsid w:val="007B021A"/>
    <w:rsid w:val="007B0A86"/>
    <w:rsid w:val="007B3B8A"/>
    <w:rsid w:val="007B45C8"/>
    <w:rsid w:val="007B7871"/>
    <w:rsid w:val="007C72F7"/>
    <w:rsid w:val="007F47A1"/>
    <w:rsid w:val="007F651A"/>
    <w:rsid w:val="00803749"/>
    <w:rsid w:val="00812D39"/>
    <w:rsid w:val="008321C0"/>
    <w:rsid w:val="00845957"/>
    <w:rsid w:val="0084615E"/>
    <w:rsid w:val="0085029D"/>
    <w:rsid w:val="0085316C"/>
    <w:rsid w:val="00862B53"/>
    <w:rsid w:val="00864BB5"/>
    <w:rsid w:val="00866B1E"/>
    <w:rsid w:val="00866BC3"/>
    <w:rsid w:val="008825E6"/>
    <w:rsid w:val="00895F9E"/>
    <w:rsid w:val="008961BE"/>
    <w:rsid w:val="008A5510"/>
    <w:rsid w:val="008C3BC7"/>
    <w:rsid w:val="008E2DFE"/>
    <w:rsid w:val="008E4DE6"/>
    <w:rsid w:val="008E6C7C"/>
    <w:rsid w:val="008F61E2"/>
    <w:rsid w:val="008F71E0"/>
    <w:rsid w:val="00903FC6"/>
    <w:rsid w:val="00906EFC"/>
    <w:rsid w:val="00923DCC"/>
    <w:rsid w:val="00943E15"/>
    <w:rsid w:val="00945D6D"/>
    <w:rsid w:val="00952490"/>
    <w:rsid w:val="009634E5"/>
    <w:rsid w:val="00964837"/>
    <w:rsid w:val="0096777F"/>
    <w:rsid w:val="00970666"/>
    <w:rsid w:val="00975877"/>
    <w:rsid w:val="0098004F"/>
    <w:rsid w:val="00980067"/>
    <w:rsid w:val="00982931"/>
    <w:rsid w:val="00993130"/>
    <w:rsid w:val="009A5A3B"/>
    <w:rsid w:val="009C3F58"/>
    <w:rsid w:val="009C4140"/>
    <w:rsid w:val="009E331B"/>
    <w:rsid w:val="009E6DA7"/>
    <w:rsid w:val="00A00342"/>
    <w:rsid w:val="00A03130"/>
    <w:rsid w:val="00A14129"/>
    <w:rsid w:val="00A44AF3"/>
    <w:rsid w:val="00A46ED8"/>
    <w:rsid w:val="00A47702"/>
    <w:rsid w:val="00A616C2"/>
    <w:rsid w:val="00A61D4E"/>
    <w:rsid w:val="00A652C6"/>
    <w:rsid w:val="00A677C5"/>
    <w:rsid w:val="00A87E70"/>
    <w:rsid w:val="00A91501"/>
    <w:rsid w:val="00AB5F80"/>
    <w:rsid w:val="00AE05EA"/>
    <w:rsid w:val="00AF2773"/>
    <w:rsid w:val="00B01139"/>
    <w:rsid w:val="00B02369"/>
    <w:rsid w:val="00B07C64"/>
    <w:rsid w:val="00B116BA"/>
    <w:rsid w:val="00B17627"/>
    <w:rsid w:val="00B42DC6"/>
    <w:rsid w:val="00B4565B"/>
    <w:rsid w:val="00B55F5F"/>
    <w:rsid w:val="00B578AC"/>
    <w:rsid w:val="00B6297E"/>
    <w:rsid w:val="00B66BA0"/>
    <w:rsid w:val="00B716A3"/>
    <w:rsid w:val="00B829F7"/>
    <w:rsid w:val="00B85934"/>
    <w:rsid w:val="00B870A5"/>
    <w:rsid w:val="00B948A4"/>
    <w:rsid w:val="00BA0B92"/>
    <w:rsid w:val="00BB5243"/>
    <w:rsid w:val="00BB7BB9"/>
    <w:rsid w:val="00BC7C47"/>
    <w:rsid w:val="00BD2160"/>
    <w:rsid w:val="00BD2B5D"/>
    <w:rsid w:val="00BD5EC8"/>
    <w:rsid w:val="00BD63ED"/>
    <w:rsid w:val="00BF190A"/>
    <w:rsid w:val="00BF597E"/>
    <w:rsid w:val="00C25DE5"/>
    <w:rsid w:val="00C46AF5"/>
    <w:rsid w:val="00C5730F"/>
    <w:rsid w:val="00C722D5"/>
    <w:rsid w:val="00C7341F"/>
    <w:rsid w:val="00C81613"/>
    <w:rsid w:val="00CA1F11"/>
    <w:rsid w:val="00CA63B4"/>
    <w:rsid w:val="00CC70C3"/>
    <w:rsid w:val="00CD2D15"/>
    <w:rsid w:val="00CD3CFE"/>
    <w:rsid w:val="00CE0D16"/>
    <w:rsid w:val="00CE7F3E"/>
    <w:rsid w:val="00D05108"/>
    <w:rsid w:val="00D13A33"/>
    <w:rsid w:val="00D16641"/>
    <w:rsid w:val="00D172E3"/>
    <w:rsid w:val="00D27095"/>
    <w:rsid w:val="00D41F23"/>
    <w:rsid w:val="00D4464A"/>
    <w:rsid w:val="00D50EF8"/>
    <w:rsid w:val="00D53F07"/>
    <w:rsid w:val="00D60706"/>
    <w:rsid w:val="00D66111"/>
    <w:rsid w:val="00D94C58"/>
    <w:rsid w:val="00D97DC7"/>
    <w:rsid w:val="00DA050C"/>
    <w:rsid w:val="00DA6553"/>
    <w:rsid w:val="00DD442D"/>
    <w:rsid w:val="00DD7592"/>
    <w:rsid w:val="00DE7087"/>
    <w:rsid w:val="00DE76D7"/>
    <w:rsid w:val="00E0619D"/>
    <w:rsid w:val="00E37C18"/>
    <w:rsid w:val="00E41990"/>
    <w:rsid w:val="00E47D0C"/>
    <w:rsid w:val="00E53948"/>
    <w:rsid w:val="00E82780"/>
    <w:rsid w:val="00E90004"/>
    <w:rsid w:val="00ED54AC"/>
    <w:rsid w:val="00F01C76"/>
    <w:rsid w:val="00F405F8"/>
    <w:rsid w:val="00F557EF"/>
    <w:rsid w:val="00F578E2"/>
    <w:rsid w:val="00F76AAA"/>
    <w:rsid w:val="00F84A4B"/>
    <w:rsid w:val="00F90A03"/>
    <w:rsid w:val="00F94031"/>
    <w:rsid w:val="00F94989"/>
    <w:rsid w:val="00F95424"/>
    <w:rsid w:val="00F95F12"/>
    <w:rsid w:val="00F97CEC"/>
    <w:rsid w:val="00FA5922"/>
    <w:rsid w:val="00FA7C26"/>
    <w:rsid w:val="00FB22A9"/>
    <w:rsid w:val="00FB2FBE"/>
    <w:rsid w:val="00FC4199"/>
    <w:rsid w:val="00FE1494"/>
    <w:rsid w:val="00FF15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Christine Coetzer</cp:lastModifiedBy>
  <cp:revision>9</cp:revision>
  <cp:lastPrinted>2017-02-06T10:38:00Z</cp:lastPrinted>
  <dcterms:created xsi:type="dcterms:W3CDTF">2025-10-16T12:59:00Z</dcterms:created>
  <dcterms:modified xsi:type="dcterms:W3CDTF">2025-11-07T11:54:00Z</dcterms:modified>
</cp:coreProperties>
</file>